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6D53730F" w:rsidR="001B2154" w:rsidRPr="00AF07C8" w:rsidRDefault="001B2154" w:rsidP="00F75D36">
      <w:r w:rsidRPr="00AF07C8">
        <w:fldChar w:fldCharType="begin"/>
      </w:r>
      <w:r w:rsidRPr="00AF07C8">
        <w:instrText xml:space="preserve"> LINK Excel.Sheet.12 "C:\\Users\\StJohnA\\AppData\\Local\\Packages\\microsoft.windowscommunicationsapps_8wekyb3d8bbwe\\LocalState\\Files\\S0\\11355\\Attachments\\ASJ addition to History Medium Term Plan[31814].xlsx" "Yr 10-1 (AP1)!R1C1:R9C8" \a \f 4 \h  \* MERGEFORMAT </w:instrText>
      </w:r>
      <w:r w:rsidRPr="00AF07C8">
        <w:fldChar w:fldCharType="separate"/>
      </w:r>
    </w:p>
    <w:p w14:paraId="5A367900" w14:textId="77777777" w:rsidR="00E80F8F" w:rsidRPr="00AF07C8" w:rsidRDefault="001B2154" w:rsidP="00A25453">
      <w:pPr>
        <w:tabs>
          <w:tab w:val="left" w:pos="14886"/>
        </w:tabs>
        <w:ind w:left="-709"/>
      </w:pPr>
      <w:r w:rsidRPr="00AF07C8">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2122"/>
        <w:gridCol w:w="1559"/>
        <w:gridCol w:w="5812"/>
        <w:gridCol w:w="5670"/>
        <w:gridCol w:w="1559"/>
        <w:gridCol w:w="3628"/>
        <w:gridCol w:w="2184"/>
      </w:tblGrid>
      <w:tr w:rsidR="00E80F8F" w:rsidRPr="00AF07C8" w14:paraId="0A27A625" w14:textId="77777777" w:rsidTr="0090295D">
        <w:trPr>
          <w:trHeight w:val="780"/>
        </w:trPr>
        <w:tc>
          <w:tcPr>
            <w:tcW w:w="16722" w:type="dxa"/>
            <w:gridSpan w:val="5"/>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AF07C8" w:rsidRDefault="00E80F8F" w:rsidP="009624E8">
            <w:pPr>
              <w:spacing w:after="0" w:line="240" w:lineRule="auto"/>
              <w:jc w:val="center"/>
              <w:rPr>
                <w:rFonts w:eastAsia="Times New Roman" w:cs="Calibri"/>
                <w:color w:val="000000"/>
                <w:lang w:eastAsia="en-GB"/>
              </w:rPr>
            </w:pPr>
          </w:p>
          <w:p w14:paraId="2BC5CD28" w14:textId="2A00163D" w:rsidR="00E80F8F" w:rsidRPr="00AF07C8" w:rsidRDefault="00E80F8F" w:rsidP="009624E8">
            <w:pPr>
              <w:spacing w:after="0" w:line="240" w:lineRule="auto"/>
              <w:jc w:val="center"/>
              <w:rPr>
                <w:rFonts w:eastAsia="Times New Roman" w:cs="Calibri"/>
                <w:b/>
                <w:bCs/>
                <w:color w:val="000000"/>
                <w:sz w:val="36"/>
                <w:szCs w:val="36"/>
                <w:lang w:eastAsia="en-GB"/>
              </w:rPr>
            </w:pPr>
            <w:r w:rsidRPr="00AF07C8">
              <w:rPr>
                <w:rFonts w:eastAsia="Times New Roman" w:cs="Calibri"/>
                <w:b/>
                <w:bCs/>
                <w:color w:val="000000"/>
                <w:sz w:val="36"/>
                <w:szCs w:val="36"/>
                <w:lang w:eastAsia="en-GB"/>
              </w:rPr>
              <w:t xml:space="preserve">                                      </w:t>
            </w:r>
            <w:r w:rsidR="009633B0" w:rsidRPr="00AF07C8">
              <w:rPr>
                <w:rFonts w:eastAsia="Times New Roman" w:cs="Calibri"/>
                <w:b/>
                <w:bCs/>
                <w:color w:val="000000"/>
                <w:sz w:val="36"/>
                <w:szCs w:val="36"/>
                <w:lang w:eastAsia="en-GB"/>
              </w:rPr>
              <w:t>Business Studies – 2</w:t>
            </w:r>
            <w:r w:rsidR="00F75D36">
              <w:rPr>
                <w:rFonts w:eastAsia="Times New Roman" w:cs="Calibri"/>
                <w:b/>
                <w:bCs/>
                <w:color w:val="000000"/>
                <w:sz w:val="36"/>
                <w:szCs w:val="36"/>
                <w:lang w:eastAsia="en-GB"/>
              </w:rPr>
              <w:t>1</w:t>
            </w:r>
            <w:r w:rsidR="009633B0" w:rsidRPr="00AF07C8">
              <w:rPr>
                <w:rFonts w:eastAsia="Times New Roman" w:cs="Calibri"/>
                <w:b/>
                <w:bCs/>
                <w:color w:val="000000"/>
                <w:sz w:val="36"/>
                <w:szCs w:val="36"/>
                <w:lang w:eastAsia="en-GB"/>
              </w:rPr>
              <w:t>/2</w:t>
            </w:r>
            <w:r w:rsidR="00F75D36">
              <w:rPr>
                <w:rFonts w:eastAsia="Times New Roman" w:cs="Calibri"/>
                <w:b/>
                <w:bCs/>
                <w:color w:val="000000"/>
                <w:sz w:val="36"/>
                <w:szCs w:val="36"/>
                <w:lang w:eastAsia="en-GB"/>
              </w:rPr>
              <w:t>2</w:t>
            </w:r>
            <w:bookmarkStart w:id="0" w:name="_GoBack"/>
            <w:bookmarkEnd w:id="0"/>
            <w:r w:rsidR="009633B0" w:rsidRPr="00AF07C8">
              <w:rPr>
                <w:rFonts w:eastAsia="Times New Roman" w:cs="Calibri"/>
                <w:b/>
                <w:bCs/>
                <w:color w:val="000000"/>
                <w:sz w:val="36"/>
                <w:szCs w:val="36"/>
                <w:lang w:eastAsia="en-GB"/>
              </w:rPr>
              <w:t>-</w:t>
            </w:r>
            <w:r w:rsidRPr="00AF07C8">
              <w:rPr>
                <w:rFonts w:eastAsia="Times New Roman" w:cs="Calibri"/>
                <w:b/>
                <w:bCs/>
                <w:color w:val="000000"/>
                <w:sz w:val="36"/>
                <w:szCs w:val="36"/>
                <w:lang w:eastAsia="en-GB"/>
              </w:rPr>
              <w:t xml:space="preserve"> Medium Term Plan/SOW</w:t>
            </w:r>
          </w:p>
        </w:tc>
        <w:tc>
          <w:tcPr>
            <w:tcW w:w="5812"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AF07C8" w:rsidRDefault="00E80F8F" w:rsidP="009624E8">
            <w:pPr>
              <w:spacing w:after="0" w:line="240" w:lineRule="auto"/>
              <w:rPr>
                <w:rFonts w:eastAsia="Times New Roman" w:cs="Calibri"/>
                <w:b/>
                <w:bCs/>
                <w:color w:val="000000"/>
                <w:sz w:val="28"/>
                <w:lang w:eastAsia="en-GB"/>
              </w:rPr>
            </w:pPr>
            <w:r w:rsidRPr="00AF07C8">
              <w:rPr>
                <w:rFonts w:eastAsia="Times New Roman" w:cs="Calibri"/>
                <w:b/>
                <w:bCs/>
                <w:color w:val="000000"/>
                <w:sz w:val="28"/>
                <w:lang w:eastAsia="en-GB"/>
              </w:rPr>
              <w:t> The Academy of St Francis of Assisi</w:t>
            </w:r>
          </w:p>
          <w:p w14:paraId="13ED1ABE" w14:textId="77777777" w:rsidR="00E80F8F" w:rsidRPr="00AF07C8" w:rsidRDefault="00E80F8F" w:rsidP="009624E8">
            <w:pPr>
              <w:spacing w:after="0" w:line="240" w:lineRule="auto"/>
              <w:rPr>
                <w:rFonts w:eastAsia="Times New Roman" w:cs="Calibri"/>
                <w:b/>
                <w:bCs/>
                <w:color w:val="000000"/>
                <w:lang w:eastAsia="en-GB"/>
              </w:rPr>
            </w:pPr>
            <w:r w:rsidRPr="00AF07C8">
              <w:rPr>
                <w:rFonts w:eastAsia="Times New Roman" w:cs="Calibri"/>
                <w:b/>
                <w:bCs/>
                <w:color w:val="000000"/>
                <w:lang w:eastAsia="en-GB"/>
              </w:rPr>
              <w:t> </w:t>
            </w:r>
          </w:p>
        </w:tc>
      </w:tr>
      <w:tr w:rsidR="00101F91" w:rsidRPr="00AF07C8" w14:paraId="3D40F25F" w14:textId="77777777" w:rsidTr="0090295D">
        <w:trPr>
          <w:trHeight w:val="360"/>
        </w:trPr>
        <w:tc>
          <w:tcPr>
            <w:tcW w:w="2122"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E1D98FB" w14:textId="5B22EE02" w:rsidR="00E80F8F" w:rsidRPr="00AF07C8" w:rsidRDefault="009633B0" w:rsidP="00E73F6A">
            <w:pPr>
              <w:spacing w:after="0" w:line="240" w:lineRule="auto"/>
              <w:jc w:val="center"/>
              <w:rPr>
                <w:rFonts w:eastAsia="Times New Roman" w:cs="Calibri"/>
                <w:b/>
                <w:color w:val="000000"/>
                <w:lang w:eastAsia="en-GB"/>
              </w:rPr>
            </w:pPr>
            <w:r w:rsidRPr="00AF07C8">
              <w:rPr>
                <w:rFonts w:eastAsia="Times New Roman" w:cs="Calibri"/>
                <w:b/>
                <w:color w:val="FF0000"/>
                <w:sz w:val="32"/>
                <w:lang w:eastAsia="en-GB"/>
              </w:rPr>
              <w:t>Component 1</w:t>
            </w:r>
          </w:p>
        </w:tc>
        <w:tc>
          <w:tcPr>
            <w:tcW w:w="14600" w:type="dxa"/>
            <w:gridSpan w:val="4"/>
            <w:tcBorders>
              <w:top w:val="single" w:sz="4" w:space="0" w:color="auto"/>
              <w:left w:val="nil"/>
              <w:bottom w:val="single" w:sz="4" w:space="0" w:color="auto"/>
              <w:right w:val="single" w:sz="4" w:space="0" w:color="auto"/>
            </w:tcBorders>
            <w:shd w:val="clear" w:color="000000" w:fill="DDEBF7"/>
            <w:hideMark/>
          </w:tcPr>
          <w:p w14:paraId="70AF48C8" w14:textId="254C5815" w:rsidR="00E80F8F" w:rsidRPr="00AF07C8" w:rsidRDefault="00E73F6A" w:rsidP="00E73F6A">
            <w:pPr>
              <w:spacing w:after="0" w:line="240" w:lineRule="auto"/>
              <w:jc w:val="center"/>
              <w:rPr>
                <w:rFonts w:eastAsia="Times New Roman" w:cs="Calibri"/>
                <w:b/>
                <w:bCs/>
                <w:color w:val="000000" w:themeColor="text1"/>
                <w:sz w:val="32"/>
                <w:szCs w:val="28"/>
                <w:lang w:eastAsia="en-GB"/>
              </w:rPr>
            </w:pPr>
            <w:r>
              <w:rPr>
                <w:rFonts w:eastAsia="Times New Roman" w:cs="Calibri Light"/>
                <w:b/>
                <w:bCs/>
                <w:color w:val="000000"/>
                <w:sz w:val="32"/>
                <w:szCs w:val="32"/>
                <w:lang w:eastAsia="en-GB"/>
              </w:rPr>
              <w:t>Component 1</w:t>
            </w:r>
            <w:r w:rsidR="00D60F9C" w:rsidRPr="00AF07C8">
              <w:rPr>
                <w:rFonts w:eastAsia="Times New Roman" w:cs="Calibri Light"/>
                <w:b/>
                <w:bCs/>
                <w:color w:val="000000"/>
                <w:sz w:val="32"/>
                <w:szCs w:val="32"/>
                <w:lang w:eastAsia="en-GB"/>
              </w:rPr>
              <w:t xml:space="preserve">: </w:t>
            </w:r>
            <w:r w:rsidR="009633B0" w:rsidRPr="00AF07C8">
              <w:rPr>
                <w:rFonts w:eastAsia="Times New Roman" w:cs="Calibri Light"/>
                <w:b/>
                <w:bCs/>
                <w:color w:val="000000"/>
                <w:sz w:val="32"/>
                <w:szCs w:val="32"/>
                <w:lang w:eastAsia="en-GB"/>
              </w:rPr>
              <w:t>Exploring Enterprises</w:t>
            </w:r>
          </w:p>
        </w:tc>
        <w:tc>
          <w:tcPr>
            <w:tcW w:w="3628"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AF07C8" w:rsidRDefault="00E80F8F" w:rsidP="009624E8">
            <w:pPr>
              <w:spacing w:after="0" w:line="240" w:lineRule="auto"/>
              <w:ind w:left="33"/>
              <w:rPr>
                <w:rFonts w:eastAsia="Times New Roman" w:cs="Calibri"/>
                <w:b/>
                <w:bCs/>
                <w:color w:val="000000" w:themeColor="text1"/>
                <w:lang w:eastAsia="en-GB"/>
              </w:rPr>
            </w:pPr>
            <w:r w:rsidRPr="00AF07C8">
              <w:rPr>
                <w:rFonts w:eastAsia="Times New Roman"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07CBFAD8" w:rsidR="00E80F8F" w:rsidRPr="00AF07C8" w:rsidRDefault="00256884" w:rsidP="00E73F6A">
            <w:pPr>
              <w:spacing w:after="0" w:line="240" w:lineRule="auto"/>
              <w:jc w:val="center"/>
              <w:rPr>
                <w:rFonts w:eastAsia="Times New Roman" w:cs="Calibri"/>
                <w:b/>
                <w:bCs/>
                <w:color w:val="FF0000"/>
                <w:lang w:eastAsia="en-GB"/>
              </w:rPr>
            </w:pPr>
            <w:r w:rsidRPr="00975F36">
              <w:rPr>
                <w:rFonts w:eastAsia="Times New Roman" w:cs="Calibri"/>
                <w:b/>
                <w:bCs/>
                <w:color w:val="000000" w:themeColor="text1"/>
                <w:highlight w:val="red"/>
                <w:lang w:eastAsia="en-GB"/>
              </w:rPr>
              <w:t>60 x 1 hour lessons</w:t>
            </w:r>
          </w:p>
        </w:tc>
      </w:tr>
      <w:tr w:rsidR="00B077FF" w:rsidRPr="00AF07C8" w14:paraId="77EE8926" w14:textId="77777777" w:rsidTr="0090295D">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D04132" w14:textId="77777777" w:rsidR="00E875EA" w:rsidRDefault="00E875EA" w:rsidP="00E875EA">
            <w:pPr>
              <w:spacing w:after="0" w:line="240" w:lineRule="auto"/>
              <w:jc w:val="center"/>
              <w:rPr>
                <w:rFonts w:eastAsia="Times New Roman" w:cs="Calibri"/>
                <w:b/>
                <w:bCs/>
                <w:color w:val="000000"/>
                <w:sz w:val="28"/>
                <w:szCs w:val="28"/>
                <w:lang w:eastAsia="en-GB"/>
              </w:rPr>
            </w:pPr>
          </w:p>
          <w:p w14:paraId="7F9EFDF3" w14:textId="710696B3" w:rsidR="009624E8" w:rsidRPr="00AF07C8" w:rsidRDefault="00B077FF" w:rsidP="00E875EA">
            <w:pPr>
              <w:spacing w:after="0" w:line="240" w:lineRule="auto"/>
              <w:jc w:val="center"/>
              <w:rPr>
                <w:rFonts w:eastAsia="Times New Roman" w:cstheme="minorHAnsi"/>
                <w:color w:val="FF0000"/>
                <w:sz w:val="18"/>
                <w:lang w:eastAsia="en-GB"/>
              </w:rPr>
            </w:pPr>
            <w:r w:rsidRPr="00AF07C8">
              <w:rPr>
                <w:rFonts w:eastAsia="Times New Roman" w:cs="Calibri"/>
                <w:b/>
                <w:bCs/>
                <w:color w:val="000000"/>
                <w:sz w:val="28"/>
                <w:szCs w:val="28"/>
                <w:lang w:eastAsia="en-GB"/>
              </w:rPr>
              <w:t>Overarching Curricular Goals (Aims)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4CBAD0E2" w14:textId="591CA7C5" w:rsidR="00E34D10" w:rsidRPr="00AF07C8" w:rsidRDefault="00E34D10" w:rsidP="009624E8">
            <w:pPr>
              <w:spacing w:after="0" w:line="240" w:lineRule="auto"/>
              <w:rPr>
                <w:rFonts w:eastAsia="Times New Roman" w:cs="Calibri"/>
                <w:color w:val="000000"/>
                <w:sz w:val="24"/>
                <w:lang w:eastAsia="en-GB"/>
              </w:rPr>
            </w:pPr>
            <w:r w:rsidRPr="00AF07C8">
              <w:rPr>
                <w:rFonts w:eastAsia="Times New Roman" w:cs="Calibri"/>
                <w:b/>
                <w:bCs/>
                <w:color w:val="000000"/>
                <w:sz w:val="24"/>
                <w:lang w:eastAsia="en-GB"/>
              </w:rPr>
              <w:t>By the end of this component</w:t>
            </w:r>
            <w:r w:rsidR="00B077FF" w:rsidRPr="00AF07C8">
              <w:rPr>
                <w:rFonts w:eastAsia="Times New Roman" w:cs="Calibri"/>
                <w:b/>
                <w:bCs/>
                <w:color w:val="000000"/>
                <w:sz w:val="24"/>
                <w:lang w:eastAsia="en-GB"/>
              </w:rPr>
              <w:t xml:space="preserve"> students will:</w:t>
            </w:r>
            <w:r w:rsidR="00B077FF" w:rsidRPr="00AF07C8">
              <w:rPr>
                <w:rFonts w:eastAsia="Times New Roman" w:cs="Calibri"/>
                <w:color w:val="000000"/>
                <w:sz w:val="24"/>
                <w:lang w:eastAsia="en-GB"/>
              </w:rPr>
              <w:t xml:space="preserve">    </w:t>
            </w:r>
          </w:p>
          <w:p w14:paraId="3B5D17D1" w14:textId="77777777" w:rsidR="00097940" w:rsidRPr="00AF07C8" w:rsidRDefault="00097940" w:rsidP="009624E8">
            <w:pPr>
              <w:spacing w:after="0" w:line="240" w:lineRule="auto"/>
              <w:rPr>
                <w:rFonts w:eastAsia="Times New Roman" w:cs="Calibri"/>
                <w:color w:val="000000"/>
                <w:sz w:val="14"/>
                <w:lang w:eastAsia="en-GB"/>
              </w:rPr>
            </w:pPr>
          </w:p>
          <w:p w14:paraId="56AC979F" w14:textId="156D126A" w:rsidR="00B077FF" w:rsidRPr="00AF07C8" w:rsidRDefault="00E34D10" w:rsidP="00617761">
            <w:pPr>
              <w:spacing w:after="0" w:line="240" w:lineRule="auto"/>
              <w:jc w:val="both"/>
              <w:rPr>
                <w:rFonts w:eastAsia="Times New Roman" w:cs="Calibri"/>
                <w:color w:val="000000"/>
                <w:sz w:val="24"/>
                <w:lang w:eastAsia="en-GB"/>
              </w:rPr>
            </w:pPr>
            <w:r w:rsidRPr="00AF07C8">
              <w:rPr>
                <w:rFonts w:eastAsia="Times New Roman" w:cs="Calibri"/>
                <w:color w:val="000000"/>
                <w:sz w:val="24"/>
                <w:lang w:eastAsia="en-GB"/>
              </w:rPr>
              <w:t xml:space="preserve">Students will have the opportunity to develop their knowledge and understanding of the different types of enterprise and the entrepreneurs that own the businesses. Students will study the characteristic of small and medium sized enterprises and the reasons for success. </w:t>
            </w:r>
          </w:p>
          <w:p w14:paraId="14683A70" w14:textId="76F98364" w:rsidR="00E34D10" w:rsidRPr="00AF07C8" w:rsidRDefault="00E34D10" w:rsidP="00617761">
            <w:pPr>
              <w:spacing w:after="0" w:line="240" w:lineRule="auto"/>
              <w:jc w:val="both"/>
              <w:rPr>
                <w:rFonts w:eastAsia="Times New Roman" w:cs="Calibri"/>
                <w:color w:val="000000"/>
                <w:sz w:val="24"/>
                <w:lang w:eastAsia="en-GB"/>
              </w:rPr>
            </w:pPr>
            <w:r w:rsidRPr="00AF07C8">
              <w:rPr>
                <w:rFonts w:eastAsia="Times New Roman" w:cs="Calibri"/>
                <w:color w:val="000000"/>
                <w:sz w:val="24"/>
                <w:lang w:eastAsia="en-GB"/>
              </w:rPr>
              <w:t xml:space="preserve">Students will understand the importance of the consumer and how to meet their needs, which is impacted based on the levels of market research conducted. It is important for students to develop skills in market research and be able to analyse findings to understand customers and competitors. </w:t>
            </w:r>
          </w:p>
          <w:p w14:paraId="5D3281FF" w14:textId="7A3F8873" w:rsidR="00E34D10" w:rsidRPr="00AF07C8" w:rsidRDefault="00097940" w:rsidP="00617761">
            <w:pPr>
              <w:spacing w:after="0" w:line="240" w:lineRule="auto"/>
              <w:jc w:val="both"/>
              <w:rPr>
                <w:rFonts w:eastAsia="Times New Roman" w:cs="Calibri"/>
                <w:color w:val="000000"/>
                <w:sz w:val="24"/>
                <w:lang w:eastAsia="en-GB"/>
              </w:rPr>
            </w:pPr>
            <w:r w:rsidRPr="00AF07C8">
              <w:rPr>
                <w:rFonts w:eastAsia="Times New Roman" w:cs="Calibri"/>
                <w:color w:val="000000"/>
                <w:sz w:val="24"/>
                <w:lang w:eastAsia="en-GB"/>
              </w:rPr>
              <w:t xml:space="preserve">Students will study both internal and external factors that contribute to the success of the business, and investigate how situational analysis can be used to support decision making. Students will also discover how to monitor the success of a business, </w:t>
            </w:r>
          </w:p>
          <w:p w14:paraId="72629AFC" w14:textId="045405FB" w:rsidR="00097940" w:rsidRPr="00AF07C8" w:rsidRDefault="00097940" w:rsidP="00617761">
            <w:pPr>
              <w:spacing w:after="0" w:line="240" w:lineRule="auto"/>
              <w:jc w:val="both"/>
              <w:rPr>
                <w:rFonts w:eastAsia="Times New Roman" w:cs="Calibri"/>
                <w:color w:val="000000"/>
                <w:sz w:val="24"/>
                <w:lang w:eastAsia="en-GB"/>
              </w:rPr>
            </w:pPr>
            <w:r w:rsidRPr="00AF07C8">
              <w:rPr>
                <w:rFonts w:eastAsia="Times New Roman" w:cs="Calibri"/>
                <w:color w:val="000000"/>
                <w:sz w:val="24"/>
                <w:lang w:eastAsia="en-GB"/>
              </w:rPr>
              <w:t>Students will learn transferable skills such as research and data analysis, as well as being able to describe, justify and evaluate, which will support their progression towards component 2 and 3.</w:t>
            </w:r>
          </w:p>
          <w:p w14:paraId="29470930" w14:textId="414397A0" w:rsidR="00B077FF" w:rsidRPr="00AF07C8" w:rsidRDefault="00B077FF" w:rsidP="009624E8">
            <w:pPr>
              <w:spacing w:after="0" w:line="240" w:lineRule="auto"/>
              <w:rPr>
                <w:rFonts w:eastAsia="Times New Roman"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AF07C8" w:rsidRDefault="00B077FF" w:rsidP="00E875EA">
            <w:pPr>
              <w:jc w:val="center"/>
              <w:rPr>
                <w:rFonts w:eastAsia="Times New Roman" w:cs="Calibri"/>
                <w:color w:val="000000" w:themeColor="text1"/>
                <w:lang w:eastAsia="en-GB"/>
              </w:rPr>
            </w:pPr>
            <w:r w:rsidRPr="00AF07C8">
              <w:rPr>
                <w:rFonts w:eastAsia="Times New Roman" w:cs="Calibri"/>
                <w:b/>
                <w:bCs/>
                <w:color w:val="000000" w:themeColor="text1"/>
                <w:sz w:val="24"/>
                <w:szCs w:val="24"/>
                <w:lang w:eastAsia="en-GB"/>
              </w:rPr>
              <w:t>Links to National Curriculum</w:t>
            </w:r>
          </w:p>
          <w:p w14:paraId="58CDA3B9" w14:textId="5985528C" w:rsidR="00B077FF" w:rsidRPr="00AF07C8" w:rsidRDefault="00B077FF" w:rsidP="009624E8">
            <w:pPr>
              <w:spacing w:after="0" w:line="240" w:lineRule="auto"/>
              <w:rPr>
                <w:rFonts w:eastAsia="Times New Roman" w:cs="Calibri"/>
                <w:b/>
                <w:bCs/>
                <w:color w:val="000000"/>
                <w:sz w:val="24"/>
                <w:szCs w:val="24"/>
                <w:lang w:eastAsia="en-GB"/>
              </w:rPr>
            </w:pPr>
          </w:p>
          <w:p w14:paraId="48445F79" w14:textId="77777777" w:rsidR="00B417C2" w:rsidRPr="00AF07C8" w:rsidRDefault="00B417C2" w:rsidP="009624E8">
            <w:pPr>
              <w:spacing w:after="0" w:line="240" w:lineRule="auto"/>
              <w:rPr>
                <w:rFonts w:eastAsia="Times New Roman" w:cs="Calibri"/>
                <w:b/>
                <w:bCs/>
                <w:color w:val="000000"/>
                <w:sz w:val="24"/>
                <w:szCs w:val="24"/>
                <w:lang w:eastAsia="en-GB"/>
              </w:rPr>
            </w:pPr>
          </w:p>
          <w:p w14:paraId="2589206A" w14:textId="77777777" w:rsidR="00B417C2" w:rsidRPr="00AF07C8" w:rsidRDefault="00B417C2" w:rsidP="009624E8">
            <w:pPr>
              <w:spacing w:after="0" w:line="240" w:lineRule="auto"/>
              <w:rPr>
                <w:rFonts w:eastAsia="Times New Roman" w:cs="Calibri"/>
                <w:b/>
                <w:bCs/>
                <w:color w:val="000000"/>
                <w:sz w:val="24"/>
                <w:szCs w:val="24"/>
                <w:lang w:eastAsia="en-GB"/>
              </w:rPr>
            </w:pPr>
          </w:p>
          <w:p w14:paraId="4C83591A" w14:textId="77777777" w:rsidR="00B417C2" w:rsidRPr="00AF07C8" w:rsidRDefault="00B417C2" w:rsidP="009624E8">
            <w:pPr>
              <w:spacing w:after="0" w:line="240" w:lineRule="auto"/>
              <w:rPr>
                <w:rFonts w:eastAsia="Times New Roman" w:cs="Calibri"/>
                <w:b/>
                <w:bCs/>
                <w:color w:val="000000"/>
                <w:sz w:val="24"/>
                <w:szCs w:val="24"/>
                <w:lang w:eastAsia="en-GB"/>
              </w:rPr>
            </w:pPr>
          </w:p>
          <w:p w14:paraId="620367AB" w14:textId="77777777" w:rsidR="00B417C2" w:rsidRPr="00AF07C8" w:rsidRDefault="00B417C2" w:rsidP="009624E8">
            <w:pPr>
              <w:spacing w:after="0" w:line="240" w:lineRule="auto"/>
              <w:rPr>
                <w:rFonts w:eastAsia="Times New Roman" w:cs="Calibri"/>
                <w:b/>
                <w:bCs/>
                <w:color w:val="000000"/>
                <w:sz w:val="24"/>
                <w:szCs w:val="24"/>
                <w:lang w:eastAsia="en-GB"/>
              </w:rPr>
            </w:pPr>
          </w:p>
          <w:p w14:paraId="028198E2" w14:textId="77777777" w:rsidR="00B417C2" w:rsidRPr="00AF07C8" w:rsidRDefault="00B417C2" w:rsidP="009624E8">
            <w:pPr>
              <w:spacing w:after="0" w:line="240" w:lineRule="auto"/>
              <w:rPr>
                <w:rFonts w:eastAsia="Times New Roman" w:cs="Calibri"/>
                <w:b/>
                <w:bCs/>
                <w:color w:val="000000"/>
                <w:sz w:val="24"/>
                <w:szCs w:val="24"/>
                <w:lang w:eastAsia="en-GB"/>
              </w:rPr>
            </w:pPr>
          </w:p>
          <w:p w14:paraId="715E0682" w14:textId="77777777" w:rsidR="00B417C2" w:rsidRPr="00AF07C8" w:rsidRDefault="00B417C2" w:rsidP="009624E8">
            <w:pPr>
              <w:spacing w:after="0" w:line="240" w:lineRule="auto"/>
              <w:rPr>
                <w:rFonts w:eastAsia="Times New Roman" w:cs="Calibri"/>
                <w:b/>
                <w:bCs/>
                <w:color w:val="000000"/>
                <w:sz w:val="24"/>
                <w:szCs w:val="24"/>
                <w:lang w:eastAsia="en-GB"/>
              </w:rPr>
            </w:pPr>
          </w:p>
          <w:p w14:paraId="2B70408C" w14:textId="77777777" w:rsidR="00B417C2" w:rsidRPr="00AF07C8" w:rsidRDefault="00B417C2" w:rsidP="009624E8">
            <w:pPr>
              <w:spacing w:after="0" w:line="240" w:lineRule="auto"/>
              <w:rPr>
                <w:rFonts w:eastAsia="Times New Roman" w:cs="Calibri"/>
                <w:b/>
                <w:bCs/>
                <w:color w:val="000000"/>
                <w:sz w:val="24"/>
                <w:szCs w:val="24"/>
                <w:lang w:eastAsia="en-GB"/>
              </w:rPr>
            </w:pPr>
          </w:p>
          <w:p w14:paraId="314142C5" w14:textId="77777777" w:rsidR="00B417C2" w:rsidRPr="00AF07C8" w:rsidRDefault="00B417C2" w:rsidP="009624E8">
            <w:pPr>
              <w:spacing w:after="0" w:line="240" w:lineRule="auto"/>
              <w:rPr>
                <w:rFonts w:eastAsia="Times New Roman" w:cs="Calibri"/>
                <w:b/>
                <w:bCs/>
                <w:color w:val="000000"/>
                <w:sz w:val="24"/>
                <w:szCs w:val="24"/>
                <w:lang w:eastAsia="en-GB"/>
              </w:rPr>
            </w:pPr>
          </w:p>
          <w:p w14:paraId="5716D00E" w14:textId="77777777" w:rsidR="00B417C2" w:rsidRPr="00AF07C8" w:rsidRDefault="00B417C2" w:rsidP="009624E8">
            <w:pPr>
              <w:spacing w:after="0" w:line="240" w:lineRule="auto"/>
              <w:rPr>
                <w:rFonts w:eastAsia="Times New Roman" w:cs="Calibri"/>
                <w:b/>
                <w:bCs/>
                <w:color w:val="000000"/>
                <w:sz w:val="24"/>
                <w:szCs w:val="24"/>
                <w:lang w:eastAsia="en-GB"/>
              </w:rPr>
            </w:pPr>
          </w:p>
          <w:p w14:paraId="0F2639BB" w14:textId="77777777" w:rsidR="00B417C2" w:rsidRPr="00AF07C8" w:rsidRDefault="00B417C2" w:rsidP="009624E8">
            <w:pPr>
              <w:spacing w:after="0" w:line="240" w:lineRule="auto"/>
              <w:rPr>
                <w:rFonts w:eastAsia="Times New Roman" w:cs="Calibri"/>
                <w:b/>
                <w:bCs/>
                <w:color w:val="000000"/>
                <w:sz w:val="24"/>
                <w:szCs w:val="24"/>
                <w:lang w:eastAsia="en-GB"/>
              </w:rPr>
            </w:pPr>
          </w:p>
          <w:p w14:paraId="29F3D29E" w14:textId="77777777" w:rsidR="00B417C2" w:rsidRPr="00AF07C8" w:rsidRDefault="00B417C2" w:rsidP="009624E8">
            <w:pPr>
              <w:spacing w:after="0" w:line="240" w:lineRule="auto"/>
              <w:rPr>
                <w:rFonts w:eastAsia="Times New Roman" w:cs="Calibri"/>
                <w:b/>
                <w:bCs/>
                <w:color w:val="000000"/>
                <w:sz w:val="24"/>
                <w:szCs w:val="24"/>
                <w:lang w:eastAsia="en-GB"/>
              </w:rPr>
            </w:pPr>
          </w:p>
          <w:p w14:paraId="0227169F" w14:textId="77777777" w:rsidR="00B417C2" w:rsidRPr="00AF07C8" w:rsidRDefault="00B417C2" w:rsidP="009624E8">
            <w:pPr>
              <w:spacing w:after="0" w:line="240" w:lineRule="auto"/>
              <w:rPr>
                <w:rFonts w:eastAsia="Times New Roman" w:cs="Calibri"/>
                <w:b/>
                <w:bCs/>
                <w:color w:val="000000"/>
                <w:sz w:val="24"/>
                <w:szCs w:val="24"/>
                <w:lang w:eastAsia="en-GB"/>
              </w:rPr>
            </w:pPr>
          </w:p>
          <w:p w14:paraId="5BC30AC5" w14:textId="77777777" w:rsidR="00B417C2" w:rsidRPr="00AF07C8" w:rsidRDefault="00B417C2" w:rsidP="009624E8">
            <w:pPr>
              <w:spacing w:after="0" w:line="240" w:lineRule="auto"/>
              <w:rPr>
                <w:rFonts w:eastAsia="Times New Roman" w:cs="Calibri"/>
                <w:b/>
                <w:bCs/>
                <w:color w:val="000000"/>
                <w:sz w:val="24"/>
                <w:szCs w:val="24"/>
                <w:lang w:eastAsia="en-GB"/>
              </w:rPr>
            </w:pPr>
          </w:p>
          <w:p w14:paraId="45B7F217" w14:textId="77777777" w:rsidR="00B417C2" w:rsidRPr="00AF07C8" w:rsidRDefault="00B417C2" w:rsidP="009624E8">
            <w:pPr>
              <w:spacing w:after="0" w:line="240" w:lineRule="auto"/>
              <w:rPr>
                <w:rFonts w:eastAsia="Times New Roman" w:cs="Calibri"/>
                <w:b/>
                <w:bCs/>
                <w:color w:val="000000"/>
                <w:sz w:val="24"/>
                <w:szCs w:val="24"/>
                <w:lang w:eastAsia="en-GB"/>
              </w:rPr>
            </w:pPr>
          </w:p>
          <w:p w14:paraId="72D7FF6C" w14:textId="77777777" w:rsidR="00B417C2" w:rsidRPr="00AF07C8" w:rsidRDefault="00B417C2" w:rsidP="009624E8">
            <w:pPr>
              <w:spacing w:after="0" w:line="240" w:lineRule="auto"/>
              <w:rPr>
                <w:rFonts w:eastAsia="Times New Roman" w:cs="Calibri"/>
                <w:b/>
                <w:bCs/>
                <w:color w:val="000000"/>
                <w:sz w:val="24"/>
                <w:szCs w:val="24"/>
                <w:lang w:eastAsia="en-GB"/>
              </w:rPr>
            </w:pPr>
          </w:p>
          <w:p w14:paraId="2B3BBF14" w14:textId="77777777" w:rsidR="00B417C2" w:rsidRPr="00AF07C8" w:rsidRDefault="00B417C2" w:rsidP="009624E8">
            <w:pPr>
              <w:spacing w:after="0" w:line="240" w:lineRule="auto"/>
              <w:rPr>
                <w:rFonts w:eastAsia="Times New Roman" w:cs="Calibri"/>
                <w:b/>
                <w:bCs/>
                <w:color w:val="000000"/>
                <w:sz w:val="24"/>
                <w:szCs w:val="24"/>
                <w:lang w:eastAsia="en-GB"/>
              </w:rPr>
            </w:pPr>
          </w:p>
          <w:p w14:paraId="54ECB7E8" w14:textId="77777777" w:rsidR="00B417C2" w:rsidRPr="00AF07C8" w:rsidRDefault="00B417C2" w:rsidP="009624E8">
            <w:pPr>
              <w:spacing w:after="0" w:line="240" w:lineRule="auto"/>
              <w:rPr>
                <w:rFonts w:eastAsia="Times New Roman" w:cs="Calibri"/>
                <w:b/>
                <w:bCs/>
                <w:color w:val="000000"/>
                <w:sz w:val="24"/>
                <w:szCs w:val="24"/>
                <w:lang w:eastAsia="en-GB"/>
              </w:rPr>
            </w:pPr>
          </w:p>
          <w:p w14:paraId="640EDAD4" w14:textId="71E7D7B9" w:rsidR="00B077FF" w:rsidRPr="00AF07C8" w:rsidRDefault="00B077FF" w:rsidP="009624E8">
            <w:pPr>
              <w:spacing w:after="0" w:line="240" w:lineRule="auto"/>
              <w:rPr>
                <w:rFonts w:eastAsia="Times New Roman" w:cs="Calibri"/>
                <w:color w:val="000000" w:themeColor="text1"/>
                <w:lang w:eastAsia="en-GB"/>
              </w:rPr>
            </w:pPr>
          </w:p>
        </w:tc>
        <w:tc>
          <w:tcPr>
            <w:tcW w:w="5812" w:type="dxa"/>
            <w:gridSpan w:val="2"/>
            <w:vMerge w:val="restart"/>
            <w:tcBorders>
              <w:top w:val="nil"/>
              <w:left w:val="single" w:sz="4" w:space="0" w:color="auto"/>
              <w:right w:val="single" w:sz="4" w:space="0" w:color="auto"/>
            </w:tcBorders>
            <w:shd w:val="clear" w:color="auto" w:fill="auto"/>
            <w:hideMark/>
          </w:tcPr>
          <w:p w14:paraId="4532EA12" w14:textId="592243D1" w:rsidR="005A1A96" w:rsidRPr="00AF07C8" w:rsidRDefault="005A1A96" w:rsidP="00256884">
            <w:pPr>
              <w:spacing w:after="0" w:line="240" w:lineRule="auto"/>
              <w:jc w:val="both"/>
              <w:rPr>
                <w:sz w:val="24"/>
              </w:rPr>
            </w:pPr>
            <w:r w:rsidRPr="00AF07C8">
              <w:rPr>
                <w:sz w:val="24"/>
              </w:rPr>
              <w:t xml:space="preserve">Finance creates clear links with Maths. Including basic calculations, calculating percentages, then interpreting figures before making judgements. </w:t>
            </w:r>
          </w:p>
          <w:p w14:paraId="3E0EB5DA" w14:textId="77777777" w:rsidR="005A1A96" w:rsidRPr="00AF07C8" w:rsidRDefault="005A1A96" w:rsidP="00256884">
            <w:pPr>
              <w:spacing w:after="0" w:line="240" w:lineRule="auto"/>
              <w:jc w:val="both"/>
              <w:rPr>
                <w:sz w:val="24"/>
              </w:rPr>
            </w:pPr>
          </w:p>
          <w:p w14:paraId="35F1D57D" w14:textId="59C74A6F" w:rsidR="00256884" w:rsidRPr="00AF07C8" w:rsidRDefault="00256884" w:rsidP="00256884">
            <w:pPr>
              <w:spacing w:after="0" w:line="240" w:lineRule="auto"/>
              <w:jc w:val="both"/>
              <w:rPr>
                <w:sz w:val="24"/>
              </w:rPr>
            </w:pPr>
            <w:r w:rsidRPr="00AF07C8">
              <w:rPr>
                <w:sz w:val="24"/>
              </w:rPr>
              <w:t>Links to English</w:t>
            </w:r>
            <w:r w:rsidR="00C222A0">
              <w:rPr>
                <w:sz w:val="24"/>
              </w:rPr>
              <w:t xml:space="preserve"> </w:t>
            </w:r>
            <w:r w:rsidRPr="00AF07C8">
              <w:rPr>
                <w:sz w:val="24"/>
              </w:rPr>
              <w:t xml:space="preserve">- the students are required to use analysis and evaluation skills (higher level). You are also introducing them to lots of new tier 3 words. Students are expected to write detailed pieces of coursework which enhances their ability to develop points that they make. Using BLT (Because, leads to, therefore) or PEE (Point, Explain, explain in context) develops their literacy. Also link this to speaking and listening, any activities that they do in class and also Component 2. </w:t>
            </w:r>
          </w:p>
          <w:p w14:paraId="399203A8" w14:textId="31A31B8C" w:rsidR="00256884" w:rsidRPr="00AF07C8" w:rsidRDefault="00256884" w:rsidP="00256884">
            <w:pPr>
              <w:spacing w:after="0" w:line="240" w:lineRule="auto"/>
              <w:jc w:val="both"/>
              <w:rPr>
                <w:sz w:val="24"/>
              </w:rPr>
            </w:pPr>
          </w:p>
          <w:p w14:paraId="6A4252AB" w14:textId="6F8A8131" w:rsidR="00256884" w:rsidRPr="00AF07C8" w:rsidRDefault="00256884" w:rsidP="00256884">
            <w:pPr>
              <w:spacing w:after="0" w:line="240" w:lineRule="auto"/>
              <w:jc w:val="both"/>
              <w:rPr>
                <w:sz w:val="24"/>
              </w:rPr>
            </w:pPr>
            <w:r w:rsidRPr="00AF07C8">
              <w:rPr>
                <w:sz w:val="24"/>
              </w:rPr>
              <w:t>Other skills that the students develop include research, independence, and communication/confidence/public speaking due to delivering a presentation (Component 2). All of these skills help to improve aspirations across the curriculum.</w:t>
            </w:r>
          </w:p>
          <w:p w14:paraId="5964A9B1" w14:textId="77777777" w:rsidR="00256884" w:rsidRPr="00AF07C8" w:rsidRDefault="00256884" w:rsidP="00256884">
            <w:pPr>
              <w:spacing w:after="0" w:line="240" w:lineRule="auto"/>
              <w:jc w:val="both"/>
              <w:rPr>
                <w:sz w:val="24"/>
              </w:rPr>
            </w:pPr>
          </w:p>
          <w:p w14:paraId="52FABB41" w14:textId="6BBBEA9A" w:rsidR="008C5BC2" w:rsidRPr="00AF07C8" w:rsidRDefault="00B077FF" w:rsidP="00256884">
            <w:pPr>
              <w:tabs>
                <w:tab w:val="left" w:pos="3449"/>
              </w:tabs>
              <w:jc w:val="both"/>
              <w:rPr>
                <w:rFonts w:eastAsia="Times New Roman" w:cs="Calibri"/>
                <w:color w:val="000000" w:themeColor="text1"/>
                <w:lang w:eastAsia="en-GB"/>
              </w:rPr>
            </w:pPr>
            <w:r w:rsidRPr="00AF07C8">
              <w:rPr>
                <w:rFonts w:eastAsia="Times New Roman" w:cs="Calibri"/>
                <w:color w:val="000000" w:themeColor="text1"/>
                <w:lang w:eastAsia="en-GB"/>
              </w:rPr>
              <w:tab/>
            </w:r>
          </w:p>
          <w:p w14:paraId="62BB6F31" w14:textId="77777777" w:rsidR="008C5BC2" w:rsidRPr="00AF07C8" w:rsidRDefault="008C5BC2" w:rsidP="008C5BC2">
            <w:pPr>
              <w:rPr>
                <w:rFonts w:eastAsia="Times New Roman" w:cs="Calibri"/>
                <w:lang w:eastAsia="en-GB"/>
              </w:rPr>
            </w:pPr>
          </w:p>
          <w:p w14:paraId="1D8650E4" w14:textId="63E199F6" w:rsidR="00B417C2" w:rsidRPr="00AF07C8" w:rsidRDefault="00B417C2" w:rsidP="00B417C2">
            <w:pPr>
              <w:rPr>
                <w:rFonts w:eastAsia="Times New Roman" w:cs="Calibri"/>
                <w:lang w:eastAsia="en-GB"/>
              </w:rPr>
            </w:pPr>
          </w:p>
        </w:tc>
      </w:tr>
      <w:tr w:rsidR="00B077FF" w:rsidRPr="00AF07C8" w14:paraId="44AA77DE" w14:textId="77777777" w:rsidTr="0090295D">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883E78" w14:textId="77777777" w:rsidR="00E875EA" w:rsidRDefault="00E875EA" w:rsidP="00E875EA">
            <w:pPr>
              <w:spacing w:after="0" w:line="240" w:lineRule="auto"/>
              <w:jc w:val="center"/>
              <w:rPr>
                <w:rFonts w:eastAsia="Times New Roman" w:cs="Calibri"/>
                <w:b/>
                <w:bCs/>
                <w:color w:val="000000"/>
                <w:sz w:val="28"/>
                <w:szCs w:val="28"/>
                <w:lang w:eastAsia="en-GB"/>
              </w:rPr>
            </w:pPr>
          </w:p>
          <w:p w14:paraId="6FBA0E65" w14:textId="6461F1DB" w:rsidR="00D60F9C" w:rsidRPr="00AF07C8" w:rsidRDefault="00D60F9C" w:rsidP="00E875EA">
            <w:pPr>
              <w:spacing w:after="0" w:line="240" w:lineRule="auto"/>
              <w:jc w:val="center"/>
              <w:rPr>
                <w:rFonts w:eastAsia="Times New Roman" w:cs="Calibri"/>
                <w:b/>
                <w:bCs/>
                <w:color w:val="000000"/>
                <w:sz w:val="28"/>
                <w:szCs w:val="28"/>
                <w:lang w:eastAsia="en-GB"/>
              </w:rPr>
            </w:pPr>
            <w:r w:rsidRPr="00AF07C8">
              <w:rPr>
                <w:rFonts w:eastAsia="Times New Roman" w:cs="Calibri"/>
                <w:b/>
                <w:bCs/>
                <w:color w:val="000000"/>
                <w:sz w:val="28"/>
                <w:szCs w:val="28"/>
                <w:lang w:eastAsia="en-GB"/>
              </w:rPr>
              <w:t>Outcomes/</w:t>
            </w:r>
          </w:p>
          <w:p w14:paraId="17343871" w14:textId="0F4546CE" w:rsidR="00B077FF" w:rsidRPr="00AF07C8" w:rsidRDefault="00B077FF" w:rsidP="00E875EA">
            <w:pPr>
              <w:spacing w:after="0" w:line="240" w:lineRule="auto"/>
              <w:jc w:val="center"/>
              <w:rPr>
                <w:rFonts w:eastAsia="Times New Roman" w:cs="Calibri"/>
                <w:b/>
                <w:bCs/>
                <w:color w:val="000000"/>
                <w:sz w:val="28"/>
                <w:szCs w:val="28"/>
                <w:lang w:eastAsia="en-GB"/>
              </w:rPr>
            </w:pPr>
            <w:r w:rsidRPr="00AF07C8">
              <w:rPr>
                <w:rFonts w:eastAsia="Times New Roman" w:cs="Calibri"/>
                <w:b/>
                <w:bCs/>
                <w:color w:val="000000"/>
                <w:sz w:val="28"/>
                <w:szCs w:val="28"/>
                <w:lang w:eastAsia="en-GB"/>
              </w:rPr>
              <w:t xml:space="preserve">Success </w:t>
            </w:r>
            <w:r w:rsidR="00D60F9C" w:rsidRPr="00AF07C8">
              <w:rPr>
                <w:rFonts w:eastAsia="Times New Roman" w:cs="Calibri"/>
                <w:b/>
                <w:bCs/>
                <w:color w:val="000000"/>
                <w:sz w:val="28"/>
                <w:szCs w:val="28"/>
                <w:lang w:eastAsia="en-GB"/>
              </w:rPr>
              <w:t>C</w:t>
            </w:r>
            <w:r w:rsidRPr="00AF07C8">
              <w:rPr>
                <w:rFonts w:eastAsia="Times New Roman"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7642EF3B" w14:textId="77777777" w:rsidR="005A1A96" w:rsidRPr="00AF07C8" w:rsidRDefault="009624E8" w:rsidP="009624E8">
            <w:pPr>
              <w:spacing w:after="0" w:line="240" w:lineRule="auto"/>
              <w:rPr>
                <w:rFonts w:eastAsia="Times New Roman" w:cs="Calibri"/>
                <w:b/>
                <w:bCs/>
                <w:color w:val="000000" w:themeColor="text1"/>
                <w:sz w:val="24"/>
                <w:lang w:eastAsia="en-GB"/>
              </w:rPr>
            </w:pPr>
            <w:r w:rsidRPr="00AF07C8">
              <w:rPr>
                <w:rFonts w:eastAsia="Times New Roman" w:cs="Calibri"/>
                <w:b/>
                <w:bCs/>
                <w:color w:val="000000" w:themeColor="text1"/>
                <w:sz w:val="24"/>
                <w:lang w:eastAsia="en-GB"/>
              </w:rPr>
              <w:t xml:space="preserve">Knowledge Learners will:    </w:t>
            </w:r>
          </w:p>
          <w:p w14:paraId="09648AF6" w14:textId="40396E22" w:rsidR="00097940" w:rsidRPr="00AF07C8" w:rsidRDefault="009624E8" w:rsidP="009624E8">
            <w:pPr>
              <w:spacing w:after="0" w:line="240" w:lineRule="auto"/>
              <w:rPr>
                <w:rFonts w:eastAsia="Times New Roman" w:cs="Calibri"/>
                <w:b/>
                <w:bCs/>
                <w:color w:val="000000" w:themeColor="text1"/>
                <w:sz w:val="14"/>
                <w:lang w:eastAsia="en-GB"/>
              </w:rPr>
            </w:pPr>
            <w:r w:rsidRPr="00AF07C8">
              <w:rPr>
                <w:rFonts w:eastAsia="Times New Roman" w:cs="Calibri"/>
                <w:b/>
                <w:bCs/>
                <w:color w:val="000000" w:themeColor="text1"/>
                <w:sz w:val="24"/>
                <w:lang w:eastAsia="en-GB"/>
              </w:rPr>
              <w:t xml:space="preserve">   </w:t>
            </w:r>
          </w:p>
          <w:p w14:paraId="56812D0B" w14:textId="5A36E9B5" w:rsidR="00097940" w:rsidRPr="00AF07C8" w:rsidRDefault="00097940" w:rsidP="00617761">
            <w:pPr>
              <w:spacing w:after="0" w:line="240" w:lineRule="auto"/>
              <w:jc w:val="both"/>
              <w:rPr>
                <w:rFonts w:eastAsia="Times New Roman" w:cs="Calibri"/>
                <w:bCs/>
                <w:color w:val="000000" w:themeColor="text1"/>
                <w:sz w:val="24"/>
                <w:lang w:eastAsia="en-GB"/>
              </w:rPr>
            </w:pPr>
            <w:r w:rsidRPr="00AF07C8">
              <w:rPr>
                <w:rFonts w:eastAsia="Times New Roman" w:cs="Calibri"/>
                <w:b/>
                <w:bCs/>
                <w:color w:val="000000" w:themeColor="text1"/>
                <w:sz w:val="24"/>
                <w:lang w:eastAsia="en-GB"/>
              </w:rPr>
              <w:t xml:space="preserve">• </w:t>
            </w:r>
            <w:r w:rsidRPr="00AF07C8">
              <w:rPr>
                <w:rFonts w:eastAsia="Times New Roman" w:cs="Calibri"/>
                <w:bCs/>
                <w:color w:val="000000" w:themeColor="text1"/>
                <w:sz w:val="24"/>
                <w:lang w:eastAsia="en-GB"/>
              </w:rPr>
              <w:t>Identify the purpose, activities and aims of two contrasting local enterprises • Identify entrepreneurial characteristics and skills demonstrated in each local enterprise • Identify how local enterprises use market research to meet customer needs and understand competitor behaviour</w:t>
            </w:r>
            <w:r w:rsidRPr="00AF07C8">
              <w:rPr>
                <w:rFonts w:eastAsia="Times New Roman" w:cs="Calibri"/>
                <w:b/>
                <w:bCs/>
                <w:color w:val="000000" w:themeColor="text1"/>
                <w:sz w:val="24"/>
                <w:lang w:eastAsia="en-GB"/>
              </w:rPr>
              <w:t xml:space="preserve"> • </w:t>
            </w:r>
            <w:r w:rsidR="00ED0113" w:rsidRPr="00AF07C8">
              <w:rPr>
                <w:rFonts w:eastAsia="Times New Roman" w:cs="Calibri"/>
                <w:bCs/>
                <w:color w:val="000000" w:themeColor="text1"/>
                <w:sz w:val="24"/>
                <w:lang w:eastAsia="en-GB"/>
              </w:rPr>
              <w:t xml:space="preserve">Identify some ways in which internal factors are important for business success </w:t>
            </w:r>
            <w:r w:rsidR="00ED0113" w:rsidRPr="00AF07C8">
              <w:rPr>
                <w:rFonts w:eastAsia="Times New Roman" w:cs="Calibri"/>
                <w:b/>
                <w:bCs/>
                <w:color w:val="000000" w:themeColor="text1"/>
                <w:sz w:val="24"/>
                <w:lang w:eastAsia="en-GB"/>
              </w:rPr>
              <w:t xml:space="preserve">• </w:t>
            </w:r>
            <w:r w:rsidR="00ED0113" w:rsidRPr="00AF07C8">
              <w:rPr>
                <w:rFonts w:eastAsia="Times New Roman" w:cs="Calibri"/>
                <w:bCs/>
                <w:color w:val="000000" w:themeColor="text1"/>
                <w:sz w:val="24"/>
                <w:lang w:eastAsia="en-GB"/>
              </w:rPr>
              <w:t>Identify some ways in which external factors</w:t>
            </w:r>
            <w:r w:rsidR="00ED0113" w:rsidRPr="00AF07C8">
              <w:rPr>
                <w:rFonts w:eastAsia="Times New Roman" w:cs="Calibri"/>
                <w:b/>
                <w:bCs/>
                <w:color w:val="000000" w:themeColor="text1"/>
                <w:sz w:val="24"/>
                <w:lang w:eastAsia="en-GB"/>
              </w:rPr>
              <w:t xml:space="preserve"> </w:t>
            </w:r>
            <w:r w:rsidR="007A0908" w:rsidRPr="00AF07C8">
              <w:rPr>
                <w:rFonts w:eastAsia="Times New Roman" w:cs="Calibri"/>
                <w:bCs/>
                <w:color w:val="000000" w:themeColor="text1"/>
                <w:sz w:val="24"/>
                <w:lang w:eastAsia="en-GB"/>
              </w:rPr>
              <w:t xml:space="preserve">are important for business success. </w:t>
            </w:r>
          </w:p>
          <w:p w14:paraId="7D4CC84B" w14:textId="07B0BDB1" w:rsidR="009624E8" w:rsidRPr="00AF07C8" w:rsidRDefault="009624E8" w:rsidP="009624E8">
            <w:pPr>
              <w:spacing w:after="0" w:line="240" w:lineRule="auto"/>
              <w:rPr>
                <w:rFonts w:eastAsia="Times New Roman" w:cs="Calibri"/>
                <w:b/>
                <w:bCs/>
                <w:i/>
                <w:iCs/>
                <w:color w:val="000000" w:themeColor="text1"/>
                <w:sz w:val="14"/>
                <w:lang w:eastAsia="en-GB"/>
              </w:rPr>
            </w:pPr>
          </w:p>
          <w:p w14:paraId="5424F2D8" w14:textId="77777777" w:rsidR="00B077FF" w:rsidRPr="00AF07C8" w:rsidRDefault="009624E8" w:rsidP="009624E8">
            <w:pPr>
              <w:spacing w:after="0" w:line="240" w:lineRule="auto"/>
              <w:rPr>
                <w:rFonts w:eastAsia="Times New Roman" w:cs="Calibri"/>
                <w:b/>
                <w:bCs/>
                <w:color w:val="000000" w:themeColor="text1"/>
                <w:sz w:val="24"/>
                <w:lang w:eastAsia="en-GB"/>
              </w:rPr>
            </w:pPr>
            <w:r w:rsidRPr="00AF07C8">
              <w:rPr>
                <w:rFonts w:eastAsia="Times New Roman" w:cs="Calibri"/>
                <w:b/>
                <w:bCs/>
                <w:color w:val="000000" w:themeColor="text1"/>
                <w:sz w:val="24"/>
                <w:lang w:eastAsia="en-GB"/>
              </w:rPr>
              <w:t xml:space="preserve">Skills: Learners will: </w:t>
            </w:r>
          </w:p>
          <w:p w14:paraId="151212ED" w14:textId="12086A31" w:rsidR="007A0908" w:rsidRPr="00AF07C8" w:rsidRDefault="007A0908" w:rsidP="009624E8">
            <w:pPr>
              <w:spacing w:after="0" w:line="240" w:lineRule="auto"/>
              <w:rPr>
                <w:rFonts w:eastAsia="Times New Roman" w:cs="Calibri"/>
                <w:b/>
                <w:bCs/>
                <w:color w:val="000000" w:themeColor="text1"/>
                <w:sz w:val="16"/>
                <w:lang w:eastAsia="en-GB"/>
              </w:rPr>
            </w:pPr>
          </w:p>
          <w:p w14:paraId="67DE97C4" w14:textId="521A1288" w:rsidR="00617761" w:rsidRPr="00AF07C8" w:rsidRDefault="00617761" w:rsidP="005A1A96">
            <w:pPr>
              <w:spacing w:after="0" w:line="240" w:lineRule="auto"/>
              <w:jc w:val="both"/>
              <w:rPr>
                <w:rFonts w:eastAsia="Times New Roman" w:cs="Calibri"/>
                <w:bCs/>
                <w:color w:val="000000" w:themeColor="text1"/>
                <w:sz w:val="24"/>
                <w:lang w:eastAsia="en-GB"/>
              </w:rPr>
            </w:pPr>
            <w:r w:rsidRPr="00AF07C8">
              <w:rPr>
                <w:rFonts w:eastAsia="Times New Roman" w:cs="Calibri"/>
                <w:b/>
                <w:bCs/>
                <w:color w:val="000000" w:themeColor="text1"/>
                <w:sz w:val="24"/>
                <w:lang w:eastAsia="en-GB"/>
              </w:rPr>
              <w:t xml:space="preserve">• </w:t>
            </w:r>
            <w:r w:rsidRPr="00AF07C8">
              <w:rPr>
                <w:rFonts w:eastAsia="Times New Roman" w:cs="Calibri"/>
                <w:bCs/>
                <w:color w:val="000000" w:themeColor="text1"/>
                <w:sz w:val="24"/>
                <w:lang w:eastAsia="en-GB"/>
              </w:rPr>
              <w:t xml:space="preserve">Students will investigate two real businesses </w:t>
            </w:r>
            <w:r w:rsidRPr="00AF07C8">
              <w:rPr>
                <w:rFonts w:eastAsia="Times New Roman" w:cs="Calibri"/>
                <w:b/>
                <w:bCs/>
                <w:color w:val="000000" w:themeColor="text1"/>
                <w:sz w:val="24"/>
                <w:lang w:eastAsia="en-GB"/>
              </w:rPr>
              <w:t xml:space="preserve">• </w:t>
            </w:r>
            <w:r w:rsidRPr="00AF07C8">
              <w:rPr>
                <w:rFonts w:eastAsia="Times New Roman" w:cs="Calibri"/>
                <w:bCs/>
                <w:color w:val="000000" w:themeColor="text1"/>
                <w:sz w:val="24"/>
                <w:lang w:eastAsia="en-GB"/>
              </w:rPr>
              <w:t xml:space="preserve">Students will assess the different factors that contribute to business success. </w:t>
            </w:r>
            <w:r w:rsidRPr="00AF07C8">
              <w:rPr>
                <w:rFonts w:eastAsia="Times New Roman" w:cs="Calibri"/>
                <w:b/>
                <w:bCs/>
                <w:color w:val="000000" w:themeColor="text1"/>
                <w:sz w:val="24"/>
                <w:lang w:eastAsia="en-GB"/>
              </w:rPr>
              <w:t xml:space="preserve">• </w:t>
            </w:r>
            <w:r w:rsidRPr="00AF07C8">
              <w:rPr>
                <w:rFonts w:eastAsia="Times New Roman" w:cs="Calibri"/>
                <w:bCs/>
                <w:color w:val="000000" w:themeColor="text1"/>
                <w:sz w:val="24"/>
                <w:lang w:eastAsia="en-GB"/>
              </w:rPr>
              <w:t xml:space="preserve">Report writing </w:t>
            </w:r>
            <w:r w:rsidRPr="00AF07C8">
              <w:rPr>
                <w:rFonts w:eastAsia="Times New Roman" w:cs="Calibri"/>
                <w:b/>
                <w:bCs/>
                <w:color w:val="000000" w:themeColor="text1"/>
                <w:sz w:val="24"/>
                <w:lang w:eastAsia="en-GB"/>
              </w:rPr>
              <w:t xml:space="preserve">• </w:t>
            </w:r>
            <w:r w:rsidR="00C7612D" w:rsidRPr="00AF07C8">
              <w:rPr>
                <w:rFonts w:eastAsia="Times New Roman" w:cs="Calibri"/>
                <w:bCs/>
                <w:color w:val="000000" w:themeColor="text1"/>
                <w:sz w:val="24"/>
                <w:lang w:eastAsia="en-GB"/>
              </w:rPr>
              <w:t xml:space="preserve">Study how to collect data for market research </w:t>
            </w:r>
            <w:r w:rsidR="00C7612D" w:rsidRPr="00AF07C8">
              <w:rPr>
                <w:rFonts w:eastAsia="Times New Roman" w:cs="Calibri"/>
                <w:b/>
                <w:bCs/>
                <w:color w:val="000000" w:themeColor="text1"/>
                <w:sz w:val="24"/>
                <w:lang w:eastAsia="en-GB"/>
              </w:rPr>
              <w:t xml:space="preserve">• </w:t>
            </w:r>
            <w:r w:rsidR="00015700" w:rsidRPr="00AF07C8">
              <w:rPr>
                <w:rFonts w:eastAsia="Times New Roman" w:cs="Calibri"/>
                <w:bCs/>
                <w:color w:val="000000" w:themeColor="text1"/>
                <w:sz w:val="24"/>
                <w:lang w:eastAsia="en-GB"/>
              </w:rPr>
              <w:t xml:space="preserve">Understand the differences between primary and secondary research </w:t>
            </w:r>
            <w:r w:rsidR="00015700" w:rsidRPr="00AF07C8">
              <w:rPr>
                <w:rFonts w:eastAsia="Times New Roman" w:cs="Calibri"/>
                <w:b/>
                <w:bCs/>
                <w:color w:val="000000" w:themeColor="text1"/>
                <w:sz w:val="24"/>
                <w:lang w:eastAsia="en-GB"/>
              </w:rPr>
              <w:t xml:space="preserve">• </w:t>
            </w:r>
            <w:r w:rsidR="00015700" w:rsidRPr="00AF07C8">
              <w:rPr>
                <w:rFonts w:eastAsia="Times New Roman" w:cs="Calibri"/>
                <w:bCs/>
                <w:color w:val="000000" w:themeColor="text1"/>
                <w:sz w:val="24"/>
                <w:lang w:eastAsia="en-GB"/>
              </w:rPr>
              <w:t xml:space="preserve">Understand the differences between quantitative and qualitative data </w:t>
            </w:r>
            <w:r w:rsidR="00015700" w:rsidRPr="00AF07C8">
              <w:rPr>
                <w:rFonts w:eastAsia="Times New Roman" w:cs="Calibri"/>
                <w:b/>
                <w:bCs/>
                <w:color w:val="000000" w:themeColor="text1"/>
                <w:sz w:val="24"/>
                <w:lang w:eastAsia="en-GB"/>
              </w:rPr>
              <w:t xml:space="preserve">• </w:t>
            </w:r>
            <w:r w:rsidR="00015700" w:rsidRPr="00AF07C8">
              <w:rPr>
                <w:rFonts w:eastAsia="Times New Roman" w:cs="Calibri"/>
                <w:bCs/>
                <w:color w:val="000000" w:themeColor="text1"/>
                <w:sz w:val="24"/>
                <w:lang w:eastAsia="en-GB"/>
              </w:rPr>
              <w:t xml:space="preserve">Learn how to write up a SWOT analysis </w:t>
            </w:r>
            <w:r w:rsidR="00015700" w:rsidRPr="00AF07C8">
              <w:rPr>
                <w:rFonts w:eastAsia="Times New Roman" w:cs="Calibri"/>
                <w:b/>
                <w:bCs/>
                <w:color w:val="000000" w:themeColor="text1"/>
                <w:sz w:val="24"/>
                <w:lang w:eastAsia="en-GB"/>
              </w:rPr>
              <w:t xml:space="preserve">• </w:t>
            </w:r>
            <w:r w:rsidR="00015700" w:rsidRPr="00AF07C8">
              <w:rPr>
                <w:rFonts w:eastAsia="Times New Roman" w:cs="Calibri"/>
                <w:bCs/>
                <w:color w:val="000000" w:themeColor="text1"/>
                <w:sz w:val="24"/>
                <w:lang w:eastAsia="en-GB"/>
              </w:rPr>
              <w:t xml:space="preserve">Learn how to write up a PEST analysis. </w:t>
            </w:r>
          </w:p>
          <w:p w14:paraId="49660637" w14:textId="4D45CD0A" w:rsidR="007A0908" w:rsidRPr="00AF07C8" w:rsidRDefault="007A0908" w:rsidP="009624E8">
            <w:pPr>
              <w:spacing w:after="0" w:line="240" w:lineRule="auto"/>
              <w:rPr>
                <w:rFonts w:eastAsia="Times New Roman" w:cs="Calibri"/>
                <w:b/>
                <w:bCs/>
                <w:color w:val="000000" w:themeColor="text1"/>
                <w:sz w:val="24"/>
                <w:lang w:eastAsia="en-GB"/>
              </w:rPr>
            </w:pP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AF07C8" w:rsidRDefault="00B077FF" w:rsidP="009624E8">
            <w:pPr>
              <w:rPr>
                <w:rFonts w:eastAsia="Times New Roman" w:cs="Calibri"/>
                <w:b/>
                <w:bCs/>
                <w:color w:val="000000" w:themeColor="text1"/>
                <w:sz w:val="24"/>
                <w:szCs w:val="24"/>
                <w:lang w:eastAsia="en-GB"/>
              </w:rPr>
            </w:pPr>
          </w:p>
        </w:tc>
        <w:tc>
          <w:tcPr>
            <w:tcW w:w="5812" w:type="dxa"/>
            <w:gridSpan w:val="2"/>
            <w:vMerge/>
            <w:tcBorders>
              <w:left w:val="single" w:sz="4" w:space="0" w:color="auto"/>
              <w:bottom w:val="single" w:sz="4" w:space="0" w:color="auto"/>
              <w:right w:val="single" w:sz="4" w:space="0" w:color="auto"/>
            </w:tcBorders>
            <w:shd w:val="clear" w:color="auto" w:fill="auto"/>
          </w:tcPr>
          <w:p w14:paraId="017D72D1" w14:textId="77777777" w:rsidR="00B077FF" w:rsidRPr="00AF07C8" w:rsidRDefault="00B077FF" w:rsidP="009624E8">
            <w:pPr>
              <w:tabs>
                <w:tab w:val="left" w:pos="3449"/>
              </w:tabs>
              <w:rPr>
                <w:rFonts w:eastAsia="Times New Roman" w:cs="Calibri"/>
                <w:b/>
                <w:color w:val="000000" w:themeColor="text1"/>
                <w:lang w:eastAsia="en-GB"/>
              </w:rPr>
            </w:pPr>
          </w:p>
        </w:tc>
      </w:tr>
      <w:tr w:rsidR="00101F91" w:rsidRPr="00AF07C8"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CDA41A" w14:textId="77777777" w:rsidR="00E875EA" w:rsidRDefault="00E875EA" w:rsidP="00E875EA">
            <w:pPr>
              <w:spacing w:after="0" w:line="240" w:lineRule="auto"/>
              <w:jc w:val="center"/>
              <w:rPr>
                <w:rFonts w:eastAsia="Times New Roman" w:cs="Calibri"/>
                <w:b/>
                <w:bCs/>
                <w:color w:val="000000"/>
                <w:sz w:val="24"/>
                <w:szCs w:val="24"/>
                <w:lang w:eastAsia="en-GB"/>
              </w:rPr>
            </w:pPr>
          </w:p>
          <w:p w14:paraId="15105D29" w14:textId="31D14841" w:rsidR="00101F91" w:rsidRPr="00AF07C8" w:rsidRDefault="00101F91" w:rsidP="00E875EA">
            <w:pPr>
              <w:spacing w:after="0" w:line="240" w:lineRule="auto"/>
              <w:jc w:val="center"/>
              <w:rPr>
                <w:rFonts w:eastAsia="Times New Roman" w:cs="Calibri"/>
                <w:b/>
                <w:bCs/>
                <w:color w:val="000000"/>
                <w:sz w:val="24"/>
                <w:szCs w:val="24"/>
                <w:lang w:eastAsia="en-GB"/>
              </w:rPr>
            </w:pPr>
            <w:r w:rsidRPr="00AF07C8">
              <w:rPr>
                <w:rFonts w:eastAsia="Times New Roman" w:cs="Calibri"/>
                <w:b/>
                <w:bCs/>
                <w:color w:val="000000"/>
                <w:sz w:val="24"/>
                <w:szCs w:val="24"/>
                <w:lang w:eastAsia="en-GB"/>
              </w:rPr>
              <w:t>2/3 tier vocabulary</w:t>
            </w:r>
            <w:r w:rsidR="005A44C3" w:rsidRPr="00AF07C8">
              <w:rPr>
                <w:rFonts w:eastAsia="Times New Roman" w:cs="Calibri"/>
                <w:b/>
                <w:bCs/>
                <w:color w:val="000000"/>
                <w:sz w:val="24"/>
                <w:szCs w:val="24"/>
                <w:lang w:eastAsia="en-GB"/>
              </w:rPr>
              <w:t>.</w:t>
            </w:r>
          </w:p>
          <w:p w14:paraId="2FD2A62B" w14:textId="77777777" w:rsidR="00101F91" w:rsidRPr="00AF07C8" w:rsidRDefault="00101F91" w:rsidP="009624E8">
            <w:pPr>
              <w:spacing w:after="0" w:line="240" w:lineRule="auto"/>
              <w:rPr>
                <w:rFonts w:eastAsia="Times New Roman"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2218F4C6" w14:textId="77777777" w:rsidR="00E875EA" w:rsidRPr="00E875EA" w:rsidRDefault="00E875EA" w:rsidP="00E875EA">
            <w:pPr>
              <w:rPr>
                <w:rFonts w:eastAsia="Times New Roman" w:cs="Calibri"/>
                <w:b/>
                <w:bCs/>
                <w:color w:val="000000"/>
                <w:sz w:val="6"/>
                <w:szCs w:val="24"/>
                <w:lang w:eastAsia="en-GB"/>
              </w:rPr>
            </w:pPr>
          </w:p>
          <w:p w14:paraId="35D3DC78" w14:textId="7A2CC1EF" w:rsidR="00101F91" w:rsidRPr="00AF07C8" w:rsidRDefault="00101F91" w:rsidP="00E875EA">
            <w:pPr>
              <w:jc w:val="center"/>
              <w:rPr>
                <w:rFonts w:eastAsia="Times New Roman" w:cs="Calibri"/>
                <w:b/>
                <w:bCs/>
                <w:color w:val="000000"/>
                <w:sz w:val="24"/>
                <w:szCs w:val="24"/>
                <w:lang w:eastAsia="en-GB"/>
              </w:rPr>
            </w:pPr>
            <w:r w:rsidRPr="00AF07C8">
              <w:rPr>
                <w:rFonts w:eastAsia="Times New Roman" w:cs="Calibri"/>
                <w:b/>
                <w:bCs/>
                <w:color w:val="000000"/>
                <w:sz w:val="24"/>
                <w:szCs w:val="24"/>
                <w:lang w:eastAsia="en-GB"/>
              </w:rPr>
              <w:t>Differentiation/Scaffolding/Support</w:t>
            </w:r>
            <w:r w:rsidR="005A44C3" w:rsidRPr="00AF07C8">
              <w:rPr>
                <w:rFonts w:eastAsia="Times New Roman" w:cs="Calibri"/>
                <w:b/>
                <w:bCs/>
                <w:color w:val="000000"/>
                <w:sz w:val="24"/>
                <w:szCs w:val="24"/>
                <w:lang w:eastAsia="en-GB"/>
              </w:rPr>
              <w:t>.</w:t>
            </w: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AF07C8" w:rsidRDefault="00101F91" w:rsidP="00E875EA">
            <w:pPr>
              <w:spacing w:after="0" w:line="240" w:lineRule="auto"/>
              <w:ind w:left="195"/>
              <w:jc w:val="center"/>
              <w:rPr>
                <w:rFonts w:eastAsia="Times New Roman" w:cs="Calibri"/>
                <w:b/>
                <w:bCs/>
                <w:color w:val="000000"/>
                <w:sz w:val="24"/>
                <w:szCs w:val="24"/>
                <w:lang w:eastAsia="en-GB"/>
              </w:rPr>
            </w:pPr>
            <w:r w:rsidRPr="00AF07C8">
              <w:rPr>
                <w:rFonts w:eastAsia="Times New Roman" w:cs="Calibri"/>
                <w:b/>
                <w:color w:val="000000"/>
                <w:sz w:val="24"/>
                <w:lang w:eastAsia="en-GB"/>
              </w:rPr>
              <w:t>Stretch and challenge opportunities in class, enrichment and home learning.</w:t>
            </w:r>
          </w:p>
        </w:tc>
        <w:tc>
          <w:tcPr>
            <w:tcW w:w="7371" w:type="dxa"/>
            <w:gridSpan w:val="3"/>
            <w:tcBorders>
              <w:top w:val="nil"/>
              <w:left w:val="nil"/>
              <w:bottom w:val="single" w:sz="4" w:space="0" w:color="auto"/>
              <w:right w:val="single" w:sz="4" w:space="0" w:color="auto"/>
            </w:tcBorders>
            <w:shd w:val="clear" w:color="auto" w:fill="DEEAF6" w:themeFill="accent1" w:themeFillTint="33"/>
          </w:tcPr>
          <w:p w14:paraId="106F4009" w14:textId="77777777" w:rsidR="007E42AA" w:rsidRDefault="007E42AA" w:rsidP="007E42AA">
            <w:pPr>
              <w:spacing w:after="0" w:line="240" w:lineRule="auto"/>
              <w:jc w:val="center"/>
              <w:rPr>
                <w:rFonts w:eastAsia="Times New Roman" w:cs="Calibri"/>
                <w:b/>
                <w:color w:val="000000"/>
                <w:sz w:val="24"/>
                <w:lang w:eastAsia="en-GB"/>
              </w:rPr>
            </w:pPr>
          </w:p>
          <w:p w14:paraId="55CD1DDF" w14:textId="4793E970" w:rsidR="00101F91" w:rsidRPr="00AF07C8" w:rsidRDefault="00101F91" w:rsidP="007E42AA">
            <w:pPr>
              <w:spacing w:after="0" w:line="240" w:lineRule="auto"/>
              <w:jc w:val="center"/>
              <w:rPr>
                <w:rFonts w:eastAsia="Times New Roman" w:cs="Calibri"/>
                <w:color w:val="FF0000"/>
                <w:lang w:eastAsia="en-GB"/>
              </w:rPr>
            </w:pPr>
            <w:r w:rsidRPr="00AF07C8">
              <w:rPr>
                <w:rFonts w:eastAsia="Times New Roman" w:cs="Calibri"/>
                <w:b/>
                <w:color w:val="000000"/>
                <w:sz w:val="24"/>
                <w:lang w:eastAsia="en-GB"/>
              </w:rPr>
              <w:t>Opportunities for wider reading/Listening/watching.</w:t>
            </w:r>
          </w:p>
        </w:tc>
      </w:tr>
      <w:tr w:rsidR="00101F91" w:rsidRPr="00AF07C8" w14:paraId="3BA54883" w14:textId="77777777" w:rsidTr="00C87EBA">
        <w:trPr>
          <w:trHeight w:val="983"/>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475691A" w14:textId="52B3BD85" w:rsidR="00D60F9C" w:rsidRPr="00AF07C8" w:rsidRDefault="00D60F9C" w:rsidP="009624E8">
            <w:pPr>
              <w:spacing w:after="0" w:line="240" w:lineRule="auto"/>
              <w:rPr>
                <w:rFonts w:eastAsia="Times New Roman" w:cs="Calibri"/>
                <w:b/>
                <w:bCs/>
                <w:color w:val="FF0000"/>
                <w:sz w:val="24"/>
                <w:szCs w:val="24"/>
                <w:lang w:eastAsia="en-GB"/>
              </w:rPr>
            </w:pPr>
          </w:p>
          <w:p w14:paraId="2A9E2A83" w14:textId="77777777" w:rsidR="00101F91" w:rsidRPr="00B67263" w:rsidRDefault="00C222A0" w:rsidP="00BE4A8B">
            <w:pPr>
              <w:spacing w:after="0" w:line="240" w:lineRule="auto"/>
              <w:jc w:val="center"/>
              <w:rPr>
                <w:rFonts w:eastAsia="Times New Roman" w:cs="Calibri"/>
                <w:bCs/>
                <w:color w:val="000000" w:themeColor="text1"/>
                <w:sz w:val="24"/>
                <w:szCs w:val="24"/>
                <w:lang w:eastAsia="en-GB"/>
              </w:rPr>
            </w:pPr>
            <w:r>
              <w:rPr>
                <w:rFonts w:eastAsia="Times New Roman" w:cs="Calibri"/>
                <w:bCs/>
                <w:color w:val="000000" w:themeColor="text1"/>
                <w:sz w:val="24"/>
                <w:szCs w:val="24"/>
                <w:lang w:eastAsia="en-GB"/>
              </w:rPr>
              <w:t>• Enterprise • Characteristics • Consumer • Analysis •</w:t>
            </w:r>
            <w:r>
              <w:rPr>
                <w:rFonts w:eastAsia="Times New Roman" w:cs="Calibri"/>
                <w:b/>
                <w:bCs/>
                <w:color w:val="000000" w:themeColor="text1"/>
                <w:sz w:val="24"/>
                <w:szCs w:val="24"/>
                <w:lang w:eastAsia="en-GB"/>
              </w:rPr>
              <w:t xml:space="preserve"> </w:t>
            </w:r>
            <w:r>
              <w:rPr>
                <w:rFonts w:eastAsia="Times New Roman" w:cs="Calibri"/>
                <w:bCs/>
                <w:color w:val="000000" w:themeColor="text1"/>
                <w:sz w:val="24"/>
                <w:szCs w:val="24"/>
                <w:lang w:eastAsia="en-GB"/>
              </w:rPr>
              <w:t xml:space="preserve">Contrasting • Primary Research • Secondary Research • Quantitative • Qualitative • Internal Factors • External Factors • Private Limited Company • Partnership • Competitors • Consumer needs • Micro Business • Aims and Objectives • </w:t>
            </w:r>
            <w:r w:rsidR="00BE4A8B">
              <w:rPr>
                <w:rFonts w:eastAsia="Times New Roman" w:cs="Calibri"/>
                <w:bCs/>
                <w:color w:val="000000" w:themeColor="text1"/>
                <w:sz w:val="24"/>
                <w:szCs w:val="24"/>
                <w:lang w:eastAsia="en-GB"/>
              </w:rPr>
              <w:t xml:space="preserve">Maximising Sales • Sole Trader • Ethical Business • Negotiation • Communication Skills • Prioritising • Situational analysis </w:t>
            </w:r>
            <w:r w:rsidR="00BE4A8B" w:rsidRPr="00B67263">
              <w:rPr>
                <w:rFonts w:eastAsia="Times New Roman" w:cs="Calibri"/>
                <w:bCs/>
                <w:color w:val="000000" w:themeColor="text1"/>
                <w:sz w:val="24"/>
                <w:szCs w:val="24"/>
                <w:lang w:eastAsia="en-GB"/>
              </w:rPr>
              <w:t xml:space="preserve">• Legislation •  </w:t>
            </w:r>
          </w:p>
          <w:p w14:paraId="5588C2BB" w14:textId="77777777" w:rsidR="00306FD6" w:rsidRPr="00B67263" w:rsidRDefault="00306FD6" w:rsidP="00BE4A8B">
            <w:pPr>
              <w:spacing w:after="0" w:line="240" w:lineRule="auto"/>
              <w:jc w:val="center"/>
              <w:rPr>
                <w:rFonts w:eastAsia="Times New Roman" w:cs="Calibri"/>
                <w:bCs/>
                <w:color w:val="000000" w:themeColor="text1"/>
                <w:sz w:val="24"/>
                <w:szCs w:val="24"/>
                <w:lang w:eastAsia="en-GB"/>
              </w:rPr>
            </w:pPr>
          </w:p>
          <w:p w14:paraId="6BEADC3B" w14:textId="2285B405" w:rsidR="00306FD6" w:rsidRPr="00C222A0" w:rsidRDefault="00306FD6" w:rsidP="00BE4A8B">
            <w:pPr>
              <w:spacing w:after="0" w:line="240" w:lineRule="auto"/>
              <w:jc w:val="center"/>
              <w:rPr>
                <w:rFonts w:eastAsia="Times New Roman" w:cs="Calibri"/>
                <w:bCs/>
                <w:color w:val="000000" w:themeColor="text1"/>
                <w:sz w:val="24"/>
                <w:szCs w:val="24"/>
                <w:lang w:eastAsia="en-GB"/>
              </w:rPr>
            </w:pPr>
            <w:r w:rsidRPr="00B67263">
              <w:rPr>
                <w:rFonts w:eastAsia="Times New Roman" w:cs="Calibri"/>
                <w:bCs/>
                <w:color w:val="000000" w:themeColor="text1"/>
                <w:sz w:val="24"/>
                <w:szCs w:val="24"/>
                <w:lang w:eastAsia="en-GB"/>
              </w:rPr>
              <w:t xml:space="preserve">Students will use tier 2 and 3 words throughout their course work. Subject specific words will be </w:t>
            </w:r>
            <w:r w:rsidRPr="00B67263">
              <w:rPr>
                <w:rFonts w:eastAsia="Times New Roman" w:cs="Calibri"/>
                <w:bCs/>
                <w:color w:val="000000" w:themeColor="text1"/>
                <w:sz w:val="24"/>
                <w:szCs w:val="24"/>
                <w:lang w:eastAsia="en-GB"/>
              </w:rPr>
              <w:lastRenderedPageBreak/>
              <w:t>recapped to ensure students understand their meaning (in context) and how it relates to their course work.</w:t>
            </w:r>
            <w:r>
              <w:rPr>
                <w:rFonts w:eastAsia="Times New Roman" w:cs="Calibri"/>
                <w:bCs/>
                <w:color w:val="000000" w:themeColor="text1"/>
                <w:sz w:val="24"/>
                <w:szCs w:val="24"/>
                <w:lang w:eastAsia="en-GB"/>
              </w:rPr>
              <w:t xml:space="preserve"> </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BC0CD85" w14:textId="00D54C82" w:rsidR="00B077FF" w:rsidRPr="00AF07C8" w:rsidRDefault="00B077FF" w:rsidP="009624E8">
            <w:r w:rsidRPr="00AF07C8">
              <w:rPr>
                <w:b/>
              </w:rPr>
              <w:lastRenderedPageBreak/>
              <w:t>Knowledge Support:</w:t>
            </w:r>
            <w:r w:rsidRPr="00AF07C8">
              <w:t xml:space="preserve"> </w:t>
            </w:r>
          </w:p>
          <w:p w14:paraId="11E4CE9A" w14:textId="3CEBE882" w:rsidR="00D60F9C" w:rsidRPr="00AF07C8" w:rsidRDefault="0036008C" w:rsidP="0036008C">
            <w:pPr>
              <w:jc w:val="both"/>
              <w:rPr>
                <w:sz w:val="24"/>
              </w:rPr>
            </w:pPr>
            <w:r w:rsidRPr="00AF07C8">
              <w:rPr>
                <w:sz w:val="24"/>
              </w:rPr>
              <w:t xml:space="preserve">Students are presented with fact sheets for each business they study. This gives them an insight into the business operations before they study its success. </w:t>
            </w:r>
          </w:p>
          <w:p w14:paraId="37C3BEA6" w14:textId="0AA6D536" w:rsidR="00D60F9C" w:rsidRDefault="0036008C" w:rsidP="0036008C">
            <w:pPr>
              <w:jc w:val="both"/>
              <w:rPr>
                <w:sz w:val="24"/>
              </w:rPr>
            </w:pPr>
            <w:r w:rsidRPr="00AF07C8">
              <w:rPr>
                <w:sz w:val="24"/>
              </w:rPr>
              <w:t xml:space="preserve">Students are presented with subject specific prompt sheets where applicable and knowledge organiser help sheets to help them understand key terminology. </w:t>
            </w:r>
          </w:p>
          <w:p w14:paraId="20A8B537" w14:textId="30DDFCB7" w:rsidR="00C222A0" w:rsidRPr="00AF07C8" w:rsidRDefault="00C222A0" w:rsidP="0036008C">
            <w:pPr>
              <w:jc w:val="both"/>
              <w:rPr>
                <w:sz w:val="24"/>
              </w:rPr>
            </w:pPr>
            <w:r>
              <w:rPr>
                <w:sz w:val="24"/>
              </w:rPr>
              <w:t xml:space="preserve">Exemplar materials are available for students to understand expectations. </w:t>
            </w:r>
          </w:p>
          <w:p w14:paraId="7ED58382" w14:textId="77777777" w:rsidR="00101F91" w:rsidRPr="00AF07C8" w:rsidRDefault="00B077FF" w:rsidP="009624E8">
            <w:r w:rsidRPr="00AF07C8">
              <w:rPr>
                <w:b/>
              </w:rPr>
              <w:t>Reading</w:t>
            </w:r>
            <w:r w:rsidR="00E33826" w:rsidRPr="00AF07C8">
              <w:rPr>
                <w:b/>
              </w:rPr>
              <w:t>/Skills</w:t>
            </w:r>
            <w:r w:rsidRPr="00AF07C8">
              <w:rPr>
                <w:b/>
              </w:rPr>
              <w:t xml:space="preserve"> support</w:t>
            </w:r>
            <w:r w:rsidR="00D60F9C" w:rsidRPr="00AF07C8">
              <w:t>:</w:t>
            </w:r>
          </w:p>
          <w:p w14:paraId="4222B6D0" w14:textId="6029E7EF" w:rsidR="00C87EBA" w:rsidRPr="00C87EBA" w:rsidRDefault="00E33826" w:rsidP="00886EA3">
            <w:pPr>
              <w:jc w:val="both"/>
            </w:pPr>
            <w:r w:rsidRPr="00AF07C8">
              <w:rPr>
                <w:sz w:val="24"/>
              </w:rPr>
              <w:t>Informed seating plans and peer support are used effectively to make sure each student is supported. Teacher input will also help students to complete component one. Some students will receive extra support in their reading and writing,</w:t>
            </w:r>
            <w:r w:rsidR="00C87EBA">
              <w:rPr>
                <w:sz w:val="24"/>
              </w:rPr>
              <w:t xml:space="preserve"> during E</w:t>
            </w:r>
            <w:r w:rsidRPr="00AF07C8">
              <w:rPr>
                <w:sz w:val="24"/>
              </w:rPr>
              <w:t xml:space="preserve">nglish lessons. </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427260B" w14:textId="0B5D0071" w:rsidR="00B077FF" w:rsidRPr="00AF07C8" w:rsidRDefault="00B077FF" w:rsidP="00AF07C8">
            <w:pPr>
              <w:spacing w:after="0" w:line="240" w:lineRule="auto"/>
              <w:jc w:val="both"/>
              <w:rPr>
                <w:rFonts w:eastAsia="Times New Roman" w:cs="Calibri"/>
                <w:bCs/>
                <w:color w:val="000000"/>
                <w:sz w:val="24"/>
                <w:szCs w:val="24"/>
                <w:lang w:eastAsia="en-GB"/>
              </w:rPr>
            </w:pPr>
          </w:p>
          <w:p w14:paraId="09E6A048" w14:textId="46EDB2AA" w:rsidR="00D60F9C" w:rsidRPr="00AF07C8" w:rsidRDefault="00AF07C8" w:rsidP="00AF07C8">
            <w:pPr>
              <w:spacing w:after="0" w:line="240" w:lineRule="auto"/>
              <w:jc w:val="both"/>
              <w:rPr>
                <w:rFonts w:eastAsia="Times New Roman" w:cs="Calibri"/>
                <w:bCs/>
                <w:color w:val="000000"/>
                <w:sz w:val="24"/>
                <w:szCs w:val="24"/>
                <w:lang w:eastAsia="en-GB"/>
              </w:rPr>
            </w:pPr>
            <w:r w:rsidRPr="00AF07C8">
              <w:rPr>
                <w:rFonts w:eastAsia="Times New Roman" w:cs="Calibri"/>
                <w:bCs/>
                <w:color w:val="000000"/>
                <w:sz w:val="24"/>
                <w:szCs w:val="24"/>
                <w:lang w:eastAsia="en-GB"/>
              </w:rPr>
              <w:t xml:space="preserve">Throughout component one, there are opportunities for students to complete </w:t>
            </w:r>
            <w:r w:rsidR="00021C31">
              <w:rPr>
                <w:rFonts w:eastAsia="Times New Roman" w:cs="Calibri"/>
                <w:bCs/>
                <w:color w:val="000000"/>
                <w:sz w:val="24"/>
                <w:szCs w:val="24"/>
                <w:lang w:eastAsia="en-GB"/>
              </w:rPr>
              <w:t xml:space="preserve">stretch and challenge work in the form of </w:t>
            </w:r>
            <w:r w:rsidRPr="00AF07C8">
              <w:rPr>
                <w:rFonts w:eastAsia="Times New Roman" w:cs="Calibri"/>
                <w:bCs/>
                <w:color w:val="000000"/>
                <w:sz w:val="24"/>
                <w:szCs w:val="24"/>
                <w:lang w:eastAsia="en-GB"/>
              </w:rPr>
              <w:t>Meri</w:t>
            </w:r>
            <w:r w:rsidR="00021C31">
              <w:rPr>
                <w:rFonts w:eastAsia="Times New Roman" w:cs="Calibri"/>
                <w:bCs/>
                <w:color w:val="000000"/>
                <w:sz w:val="24"/>
                <w:szCs w:val="24"/>
                <w:lang w:eastAsia="en-GB"/>
              </w:rPr>
              <w:t>t and Distinction tasks</w:t>
            </w:r>
            <w:r w:rsidRPr="00AF07C8">
              <w:rPr>
                <w:rFonts w:eastAsia="Times New Roman" w:cs="Calibri"/>
                <w:bCs/>
                <w:color w:val="000000"/>
                <w:sz w:val="24"/>
                <w:szCs w:val="24"/>
                <w:lang w:eastAsia="en-GB"/>
              </w:rPr>
              <w:t xml:space="preserve">, for them to achieve higher grades in the course. </w:t>
            </w:r>
          </w:p>
          <w:p w14:paraId="5B606B26" w14:textId="1CFB7A3B" w:rsidR="00D60F9C" w:rsidRPr="00AF07C8" w:rsidRDefault="00D60F9C" w:rsidP="00AF07C8">
            <w:pPr>
              <w:spacing w:after="0" w:line="240" w:lineRule="auto"/>
              <w:jc w:val="both"/>
              <w:rPr>
                <w:rFonts w:eastAsia="Times New Roman" w:cs="Calibri"/>
                <w:bCs/>
                <w:color w:val="000000"/>
                <w:sz w:val="24"/>
                <w:szCs w:val="24"/>
                <w:lang w:eastAsia="en-GB"/>
              </w:rPr>
            </w:pPr>
          </w:p>
          <w:p w14:paraId="768CF2B6" w14:textId="1907A6FB" w:rsidR="00D60F9C" w:rsidRPr="00AF07C8" w:rsidRDefault="00AF07C8" w:rsidP="00AF07C8">
            <w:pPr>
              <w:spacing w:after="0" w:line="240" w:lineRule="auto"/>
              <w:jc w:val="both"/>
              <w:rPr>
                <w:rFonts w:eastAsia="Times New Roman" w:cs="Calibri"/>
                <w:bCs/>
                <w:color w:val="000000"/>
                <w:sz w:val="24"/>
                <w:szCs w:val="24"/>
                <w:lang w:eastAsia="en-GB"/>
              </w:rPr>
            </w:pPr>
            <w:r w:rsidRPr="00B67263">
              <w:rPr>
                <w:rFonts w:eastAsia="Times New Roman" w:cs="Calibri"/>
                <w:bCs/>
                <w:color w:val="000000"/>
                <w:sz w:val="24"/>
                <w:szCs w:val="24"/>
                <w:lang w:eastAsia="en-GB"/>
              </w:rPr>
              <w:t xml:space="preserve">Home work and home learning will enable students to achieve these higher grades also. </w:t>
            </w:r>
            <w:r w:rsidR="00AD612E" w:rsidRPr="00B67263">
              <w:rPr>
                <w:rFonts w:eastAsia="Times New Roman" w:cs="Calibri"/>
                <w:bCs/>
                <w:color w:val="000000"/>
                <w:sz w:val="24"/>
                <w:szCs w:val="24"/>
                <w:lang w:eastAsia="en-GB"/>
              </w:rPr>
              <w:t>Students will demonstrate exam knowledge to prepare them for their component 2 exam, as part of their homework. They will do this through completing exam questions, creating mind maps and showing that they have learned key words that will help them pass their exam.</w:t>
            </w:r>
            <w:r w:rsidR="00AD612E">
              <w:rPr>
                <w:rFonts w:eastAsia="Times New Roman" w:cs="Calibri"/>
                <w:bCs/>
                <w:color w:val="000000"/>
                <w:sz w:val="24"/>
                <w:szCs w:val="24"/>
                <w:lang w:eastAsia="en-GB"/>
              </w:rPr>
              <w:t xml:space="preserve"> </w:t>
            </w:r>
          </w:p>
          <w:p w14:paraId="7947FC5F" w14:textId="2E3A4230" w:rsidR="00D60F9C" w:rsidRPr="00AF07C8" w:rsidRDefault="00D60F9C" w:rsidP="00AF07C8">
            <w:pPr>
              <w:spacing w:after="0" w:line="240" w:lineRule="auto"/>
              <w:jc w:val="both"/>
              <w:rPr>
                <w:rFonts w:eastAsia="Times New Roman" w:cs="Calibri"/>
                <w:bCs/>
                <w:color w:val="000000"/>
                <w:sz w:val="24"/>
                <w:szCs w:val="24"/>
                <w:lang w:eastAsia="en-GB"/>
              </w:rPr>
            </w:pPr>
          </w:p>
          <w:p w14:paraId="779F9DD1" w14:textId="4F9C4CDF" w:rsidR="00B077FF" w:rsidRPr="00C87EBA" w:rsidRDefault="00B077FF" w:rsidP="00AF07C8">
            <w:pPr>
              <w:spacing w:after="0" w:line="240" w:lineRule="auto"/>
              <w:jc w:val="both"/>
              <w:rPr>
                <w:rFonts w:eastAsia="Times New Roman" w:cs="Calibri"/>
                <w:b/>
                <w:bCs/>
                <w:color w:val="000000"/>
                <w:sz w:val="24"/>
                <w:szCs w:val="24"/>
                <w:lang w:eastAsia="en-GB"/>
              </w:rPr>
            </w:pPr>
          </w:p>
        </w:tc>
        <w:tc>
          <w:tcPr>
            <w:tcW w:w="7371" w:type="dxa"/>
            <w:gridSpan w:val="3"/>
            <w:tcBorders>
              <w:top w:val="single" w:sz="4" w:space="0" w:color="auto"/>
              <w:left w:val="nil"/>
              <w:bottom w:val="single" w:sz="4" w:space="0" w:color="auto"/>
              <w:right w:val="single" w:sz="4" w:space="0" w:color="auto"/>
            </w:tcBorders>
            <w:shd w:val="clear" w:color="auto" w:fill="auto"/>
          </w:tcPr>
          <w:p w14:paraId="4CEA22C8" w14:textId="77777777" w:rsidR="00101F91" w:rsidRDefault="00101F91" w:rsidP="009624E8">
            <w:pPr>
              <w:spacing w:after="0" w:line="240" w:lineRule="auto"/>
              <w:rPr>
                <w:rFonts w:eastAsia="Times New Roman" w:cs="Calibri"/>
                <w:b/>
                <w:color w:val="000000" w:themeColor="text1"/>
                <w:lang w:eastAsia="en-GB"/>
              </w:rPr>
            </w:pPr>
          </w:p>
          <w:p w14:paraId="1DD9490E" w14:textId="1C02CBDF" w:rsidR="00021C31" w:rsidRDefault="00021C31" w:rsidP="009624E8">
            <w:pPr>
              <w:spacing w:after="0" w:line="240" w:lineRule="auto"/>
              <w:rPr>
                <w:rFonts w:eastAsia="Times New Roman" w:cs="Calibri"/>
                <w:b/>
                <w:color w:val="000000" w:themeColor="text1"/>
                <w:lang w:eastAsia="en-GB"/>
              </w:rPr>
            </w:pPr>
            <w:r>
              <w:rPr>
                <w:rFonts w:eastAsia="Times New Roman" w:cs="Calibri"/>
                <w:b/>
                <w:color w:val="000000" w:themeColor="text1"/>
                <w:lang w:eastAsia="en-GB"/>
              </w:rPr>
              <w:t>Reading:</w:t>
            </w:r>
          </w:p>
          <w:p w14:paraId="3253F35E" w14:textId="77777777" w:rsidR="008F7B0F" w:rsidRPr="00D31A00" w:rsidRDefault="008F7B0F" w:rsidP="009624E8">
            <w:pPr>
              <w:spacing w:after="0" w:line="240" w:lineRule="auto"/>
              <w:rPr>
                <w:rFonts w:eastAsia="Times New Roman" w:cs="Calibri"/>
                <w:b/>
                <w:color w:val="000000" w:themeColor="text1"/>
                <w:sz w:val="12"/>
                <w:lang w:eastAsia="en-GB"/>
              </w:rPr>
            </w:pPr>
          </w:p>
          <w:p w14:paraId="0162AAC6" w14:textId="62060981" w:rsidR="00021C31" w:rsidRPr="00021C31" w:rsidRDefault="00021C31" w:rsidP="00021C31">
            <w:pPr>
              <w:pStyle w:val="ListParagraph"/>
              <w:numPr>
                <w:ilvl w:val="0"/>
                <w:numId w:val="8"/>
              </w:numPr>
              <w:spacing w:after="0" w:line="240" w:lineRule="auto"/>
              <w:rPr>
                <w:rFonts w:eastAsia="Times New Roman" w:cs="Calibri"/>
                <w:b/>
                <w:color w:val="000000" w:themeColor="text1"/>
                <w:lang w:eastAsia="en-GB"/>
              </w:rPr>
            </w:pPr>
            <w:r>
              <w:rPr>
                <w:rFonts w:eastAsia="Times New Roman" w:cs="Calibri"/>
                <w:color w:val="000000" w:themeColor="text1"/>
                <w:lang w:eastAsia="en-GB"/>
              </w:rPr>
              <w:t>Business fact sheets</w:t>
            </w:r>
          </w:p>
          <w:p w14:paraId="4ADF05F0" w14:textId="7EB68F1B" w:rsidR="00021C31" w:rsidRPr="00021C31" w:rsidRDefault="00021C31" w:rsidP="00021C31">
            <w:pPr>
              <w:pStyle w:val="ListParagraph"/>
              <w:numPr>
                <w:ilvl w:val="0"/>
                <w:numId w:val="8"/>
              </w:numPr>
              <w:spacing w:after="0" w:line="240" w:lineRule="auto"/>
              <w:rPr>
                <w:rFonts w:eastAsia="Times New Roman" w:cs="Calibri"/>
                <w:b/>
                <w:color w:val="000000" w:themeColor="text1"/>
                <w:lang w:eastAsia="en-GB"/>
              </w:rPr>
            </w:pPr>
            <w:r>
              <w:rPr>
                <w:rFonts w:eastAsia="Times New Roman" w:cs="Calibri"/>
                <w:color w:val="000000" w:themeColor="text1"/>
                <w:lang w:eastAsia="en-GB"/>
              </w:rPr>
              <w:t>Lesson resources</w:t>
            </w:r>
          </w:p>
          <w:p w14:paraId="61D61E15" w14:textId="2F1D7053" w:rsidR="00021C31" w:rsidRPr="00021C31" w:rsidRDefault="00021C31" w:rsidP="00021C31">
            <w:pPr>
              <w:pStyle w:val="ListParagraph"/>
              <w:numPr>
                <w:ilvl w:val="0"/>
                <w:numId w:val="8"/>
              </w:numPr>
              <w:spacing w:after="0" w:line="240" w:lineRule="auto"/>
              <w:rPr>
                <w:rFonts w:eastAsia="Times New Roman" w:cs="Calibri"/>
                <w:b/>
                <w:color w:val="000000" w:themeColor="text1"/>
                <w:lang w:eastAsia="en-GB"/>
              </w:rPr>
            </w:pPr>
            <w:r>
              <w:rPr>
                <w:rFonts w:eastAsia="Times New Roman" w:cs="Calibri"/>
                <w:color w:val="000000" w:themeColor="text1"/>
                <w:lang w:eastAsia="en-GB"/>
              </w:rPr>
              <w:t>Pearson Revision book</w:t>
            </w:r>
          </w:p>
          <w:p w14:paraId="176AE7F0" w14:textId="3AE637AE" w:rsidR="00021C31" w:rsidRPr="00021C31" w:rsidRDefault="00021C31" w:rsidP="00021C31">
            <w:pPr>
              <w:pStyle w:val="ListParagraph"/>
              <w:numPr>
                <w:ilvl w:val="0"/>
                <w:numId w:val="8"/>
              </w:numPr>
              <w:spacing w:after="0" w:line="240" w:lineRule="auto"/>
              <w:rPr>
                <w:rFonts w:eastAsia="Times New Roman" w:cs="Calibri"/>
                <w:b/>
                <w:color w:val="000000" w:themeColor="text1"/>
                <w:lang w:eastAsia="en-GB"/>
              </w:rPr>
            </w:pPr>
            <w:r>
              <w:rPr>
                <w:rFonts w:eastAsia="Times New Roman" w:cs="Calibri"/>
                <w:color w:val="000000" w:themeColor="text1"/>
                <w:lang w:eastAsia="en-GB"/>
              </w:rPr>
              <w:t xml:space="preserve">Component </w:t>
            </w:r>
            <w:r w:rsidR="008B4515">
              <w:rPr>
                <w:rFonts w:eastAsia="Times New Roman" w:cs="Calibri"/>
                <w:color w:val="000000" w:themeColor="text1"/>
                <w:lang w:eastAsia="en-GB"/>
              </w:rPr>
              <w:t xml:space="preserve">one </w:t>
            </w:r>
            <w:r>
              <w:rPr>
                <w:rFonts w:eastAsia="Times New Roman" w:cs="Calibri"/>
                <w:color w:val="000000" w:themeColor="text1"/>
                <w:lang w:eastAsia="en-GB"/>
              </w:rPr>
              <w:t>criteria</w:t>
            </w:r>
          </w:p>
          <w:p w14:paraId="76495074" w14:textId="77777777" w:rsidR="00021C31" w:rsidRPr="008F7B0F" w:rsidRDefault="00021C31" w:rsidP="009624E8">
            <w:pPr>
              <w:spacing w:after="0" w:line="240" w:lineRule="auto"/>
              <w:rPr>
                <w:rFonts w:eastAsia="Times New Roman" w:cs="Calibri"/>
                <w:b/>
                <w:color w:val="000000" w:themeColor="text1"/>
                <w:sz w:val="18"/>
                <w:lang w:eastAsia="en-GB"/>
              </w:rPr>
            </w:pPr>
          </w:p>
          <w:p w14:paraId="3D1414CE" w14:textId="59AC3051" w:rsidR="00021C31" w:rsidRDefault="00021C31" w:rsidP="009624E8">
            <w:pPr>
              <w:spacing w:after="0" w:line="240" w:lineRule="auto"/>
              <w:rPr>
                <w:rFonts w:eastAsia="Times New Roman" w:cs="Calibri"/>
                <w:b/>
                <w:color w:val="000000" w:themeColor="text1"/>
                <w:lang w:eastAsia="en-GB"/>
              </w:rPr>
            </w:pPr>
            <w:r>
              <w:rPr>
                <w:rFonts w:eastAsia="Times New Roman" w:cs="Calibri"/>
                <w:b/>
                <w:color w:val="000000" w:themeColor="text1"/>
                <w:lang w:eastAsia="en-GB"/>
              </w:rPr>
              <w:t>Listening:</w:t>
            </w:r>
          </w:p>
          <w:p w14:paraId="3DC68518" w14:textId="77777777" w:rsidR="008F7B0F" w:rsidRPr="00D31A00" w:rsidRDefault="008F7B0F" w:rsidP="009624E8">
            <w:pPr>
              <w:spacing w:after="0" w:line="240" w:lineRule="auto"/>
              <w:rPr>
                <w:rFonts w:eastAsia="Times New Roman" w:cs="Calibri"/>
                <w:b/>
                <w:color w:val="000000" w:themeColor="text1"/>
                <w:sz w:val="12"/>
                <w:lang w:eastAsia="en-GB"/>
              </w:rPr>
            </w:pPr>
          </w:p>
          <w:p w14:paraId="7F53D1E5" w14:textId="6E3AC17C" w:rsidR="00021C31" w:rsidRPr="00021C31" w:rsidRDefault="00021C31" w:rsidP="00021C31">
            <w:pPr>
              <w:pStyle w:val="ListParagraph"/>
              <w:numPr>
                <w:ilvl w:val="0"/>
                <w:numId w:val="9"/>
              </w:numPr>
              <w:spacing w:after="0" w:line="240" w:lineRule="auto"/>
              <w:rPr>
                <w:rFonts w:eastAsia="Times New Roman" w:cs="Calibri"/>
                <w:color w:val="000000" w:themeColor="text1"/>
                <w:lang w:eastAsia="en-GB"/>
              </w:rPr>
            </w:pPr>
            <w:r w:rsidRPr="00021C31">
              <w:rPr>
                <w:rFonts w:eastAsia="Times New Roman" w:cs="Calibri"/>
                <w:color w:val="000000" w:themeColor="text1"/>
                <w:lang w:eastAsia="en-GB"/>
              </w:rPr>
              <w:t>Teacher delivery</w:t>
            </w:r>
          </w:p>
          <w:p w14:paraId="5F1D9B9F" w14:textId="2D21A8B2" w:rsidR="00021C31" w:rsidRPr="00021C31" w:rsidRDefault="00021C31" w:rsidP="00021C31">
            <w:pPr>
              <w:pStyle w:val="ListParagraph"/>
              <w:numPr>
                <w:ilvl w:val="0"/>
                <w:numId w:val="9"/>
              </w:numPr>
              <w:spacing w:after="0" w:line="240" w:lineRule="auto"/>
              <w:rPr>
                <w:rFonts w:eastAsia="Times New Roman" w:cs="Calibri"/>
                <w:color w:val="000000" w:themeColor="text1"/>
                <w:lang w:eastAsia="en-GB"/>
              </w:rPr>
            </w:pPr>
            <w:r w:rsidRPr="00021C31">
              <w:rPr>
                <w:rFonts w:eastAsia="Times New Roman" w:cs="Calibri"/>
                <w:color w:val="000000" w:themeColor="text1"/>
                <w:lang w:eastAsia="en-GB"/>
              </w:rPr>
              <w:t>Guest speakers</w:t>
            </w:r>
          </w:p>
          <w:p w14:paraId="084BECC4" w14:textId="55D55C37" w:rsidR="00021C31" w:rsidRPr="00B67263" w:rsidRDefault="00021C31" w:rsidP="00021C31">
            <w:pPr>
              <w:pStyle w:val="ListParagraph"/>
              <w:numPr>
                <w:ilvl w:val="0"/>
                <w:numId w:val="9"/>
              </w:numPr>
              <w:spacing w:after="0" w:line="240" w:lineRule="auto"/>
              <w:rPr>
                <w:rFonts w:eastAsia="Times New Roman" w:cs="Calibri"/>
                <w:color w:val="000000" w:themeColor="text1"/>
                <w:lang w:eastAsia="en-GB"/>
              </w:rPr>
            </w:pPr>
            <w:r w:rsidRPr="00B67263">
              <w:rPr>
                <w:rFonts w:eastAsia="Times New Roman" w:cs="Calibri"/>
                <w:color w:val="000000" w:themeColor="text1"/>
                <w:lang w:eastAsia="en-GB"/>
              </w:rPr>
              <w:t>Trips and visits</w:t>
            </w:r>
            <w:r w:rsidR="00D026A8" w:rsidRPr="00B67263">
              <w:rPr>
                <w:rFonts w:eastAsia="Times New Roman" w:cs="Calibri"/>
                <w:color w:val="000000" w:themeColor="text1"/>
                <w:lang w:eastAsia="en-GB"/>
              </w:rPr>
              <w:t xml:space="preserve"> – Jaguar land rover to see how an international business operates</w:t>
            </w:r>
            <w:r w:rsidR="00953A68" w:rsidRPr="00B67263">
              <w:rPr>
                <w:rFonts w:eastAsia="Times New Roman" w:cs="Calibri"/>
                <w:color w:val="000000" w:themeColor="text1"/>
                <w:lang w:eastAsia="en-GB"/>
              </w:rPr>
              <w:t xml:space="preserve"> (Internal and External factors – Learning Aim C)</w:t>
            </w:r>
            <w:r w:rsidR="00D026A8" w:rsidRPr="00B67263">
              <w:rPr>
                <w:rFonts w:eastAsia="Times New Roman" w:cs="Calibri"/>
                <w:color w:val="000000" w:themeColor="text1"/>
                <w:lang w:eastAsia="en-GB"/>
              </w:rPr>
              <w:t>. Chill factor – To participate in business activities that link to course work</w:t>
            </w:r>
            <w:r w:rsidR="00D31A00" w:rsidRPr="00B67263">
              <w:rPr>
                <w:rFonts w:eastAsia="Times New Roman" w:cs="Calibri"/>
                <w:color w:val="000000" w:themeColor="text1"/>
                <w:lang w:eastAsia="en-GB"/>
              </w:rPr>
              <w:t xml:space="preserve"> (Learning Aim A). </w:t>
            </w:r>
            <w:r w:rsidR="00D026A8" w:rsidRPr="00B67263">
              <w:rPr>
                <w:rFonts w:eastAsia="Times New Roman" w:cs="Calibri"/>
                <w:color w:val="000000" w:themeColor="text1"/>
                <w:lang w:eastAsia="en-GB"/>
              </w:rPr>
              <w:t xml:space="preserve"> </w:t>
            </w:r>
          </w:p>
          <w:p w14:paraId="2BAF4136" w14:textId="77777777" w:rsidR="00021C31" w:rsidRPr="00B67263" w:rsidRDefault="00021C31" w:rsidP="009624E8">
            <w:pPr>
              <w:spacing w:after="0" w:line="240" w:lineRule="auto"/>
              <w:rPr>
                <w:rFonts w:eastAsia="Times New Roman" w:cs="Calibri"/>
                <w:b/>
                <w:color w:val="000000" w:themeColor="text1"/>
                <w:sz w:val="18"/>
                <w:lang w:eastAsia="en-GB"/>
              </w:rPr>
            </w:pPr>
          </w:p>
          <w:p w14:paraId="6B5FD759" w14:textId="03ECB241" w:rsidR="00021C31" w:rsidRDefault="00021C31" w:rsidP="009624E8">
            <w:pPr>
              <w:spacing w:after="0" w:line="240" w:lineRule="auto"/>
              <w:rPr>
                <w:rFonts w:eastAsia="Times New Roman" w:cs="Calibri"/>
                <w:b/>
                <w:color w:val="000000" w:themeColor="text1"/>
                <w:lang w:eastAsia="en-GB"/>
              </w:rPr>
            </w:pPr>
            <w:r w:rsidRPr="00B67263">
              <w:rPr>
                <w:rFonts w:eastAsia="Times New Roman" w:cs="Calibri"/>
                <w:b/>
                <w:color w:val="000000" w:themeColor="text1"/>
                <w:lang w:eastAsia="en-GB"/>
              </w:rPr>
              <w:t>Watching:</w:t>
            </w:r>
          </w:p>
          <w:p w14:paraId="2A7F147F" w14:textId="77777777" w:rsidR="008F7B0F" w:rsidRPr="00D31A00" w:rsidRDefault="008F7B0F" w:rsidP="009624E8">
            <w:pPr>
              <w:spacing w:after="0" w:line="240" w:lineRule="auto"/>
              <w:rPr>
                <w:rFonts w:eastAsia="Times New Roman" w:cs="Calibri"/>
                <w:b/>
                <w:color w:val="000000" w:themeColor="text1"/>
                <w:sz w:val="12"/>
                <w:lang w:eastAsia="en-GB"/>
              </w:rPr>
            </w:pPr>
          </w:p>
          <w:p w14:paraId="342329FE" w14:textId="0CCA310A" w:rsidR="00021C31" w:rsidRDefault="00021C31" w:rsidP="00021C31">
            <w:pPr>
              <w:pStyle w:val="ListParagraph"/>
              <w:numPr>
                <w:ilvl w:val="0"/>
                <w:numId w:val="10"/>
              </w:numPr>
              <w:spacing w:after="0" w:line="240" w:lineRule="auto"/>
              <w:rPr>
                <w:rFonts w:eastAsia="Times New Roman" w:cs="Calibri"/>
                <w:color w:val="000000" w:themeColor="text1"/>
                <w:lang w:eastAsia="en-GB"/>
              </w:rPr>
            </w:pPr>
            <w:r>
              <w:rPr>
                <w:rFonts w:eastAsia="Times New Roman" w:cs="Calibri"/>
                <w:color w:val="000000" w:themeColor="text1"/>
                <w:lang w:eastAsia="en-GB"/>
              </w:rPr>
              <w:t>Specific task videos from Pearson</w:t>
            </w:r>
          </w:p>
          <w:p w14:paraId="25D9AE1F" w14:textId="5677F789" w:rsidR="00021C31" w:rsidRPr="00021C31" w:rsidRDefault="00021C31" w:rsidP="00021C31">
            <w:pPr>
              <w:pStyle w:val="ListParagraph"/>
              <w:numPr>
                <w:ilvl w:val="0"/>
                <w:numId w:val="10"/>
              </w:numPr>
              <w:spacing w:after="0" w:line="240" w:lineRule="auto"/>
              <w:rPr>
                <w:rFonts w:eastAsia="Times New Roman" w:cs="Calibri"/>
                <w:color w:val="000000" w:themeColor="text1"/>
                <w:lang w:eastAsia="en-GB"/>
              </w:rPr>
            </w:pPr>
            <w:r>
              <w:rPr>
                <w:rFonts w:eastAsia="Times New Roman" w:cs="Calibri"/>
                <w:color w:val="000000" w:themeColor="text1"/>
                <w:lang w:eastAsia="en-GB"/>
              </w:rPr>
              <w:t>Subject specific business videos (Dragons Den etc.)</w:t>
            </w:r>
          </w:p>
          <w:p w14:paraId="6931EEDB" w14:textId="37163E46" w:rsidR="00021C31" w:rsidRPr="00AF07C8" w:rsidRDefault="00021C31" w:rsidP="009624E8">
            <w:pPr>
              <w:spacing w:after="0" w:line="240" w:lineRule="auto"/>
              <w:rPr>
                <w:rFonts w:eastAsia="Times New Roman" w:cs="Calibri"/>
                <w:b/>
                <w:color w:val="000000" w:themeColor="text1"/>
                <w:lang w:eastAsia="en-GB"/>
              </w:rPr>
            </w:pPr>
          </w:p>
        </w:tc>
      </w:tr>
    </w:tbl>
    <w:p w14:paraId="4EDB9438" w14:textId="77777777" w:rsidR="009966AA" w:rsidRPr="00B01680" w:rsidRDefault="009966AA" w:rsidP="00E80F8F">
      <w:pPr>
        <w:tabs>
          <w:tab w:val="left" w:pos="14886"/>
        </w:tabs>
        <w:rPr>
          <w:sz w:val="8"/>
        </w:rPr>
      </w:pPr>
    </w:p>
    <w:tbl>
      <w:tblPr>
        <w:tblStyle w:val="TableGrid"/>
        <w:tblW w:w="22539" w:type="dxa"/>
        <w:tblInd w:w="-714" w:type="dxa"/>
        <w:tblLayout w:type="fixed"/>
        <w:tblLook w:val="04A0" w:firstRow="1" w:lastRow="0" w:firstColumn="1" w:lastColumn="0" w:noHBand="0" w:noVBand="1"/>
      </w:tblPr>
      <w:tblGrid>
        <w:gridCol w:w="1276"/>
        <w:gridCol w:w="2410"/>
        <w:gridCol w:w="5670"/>
        <w:gridCol w:w="3402"/>
        <w:gridCol w:w="2410"/>
        <w:gridCol w:w="2977"/>
        <w:gridCol w:w="4394"/>
      </w:tblGrid>
      <w:tr w:rsidR="00E73F6A" w:rsidRPr="00AF07C8" w14:paraId="1B78AE8C" w14:textId="77777777" w:rsidTr="00E73F6A">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FC7D3C" w14:textId="77777777" w:rsidR="00E73F6A" w:rsidRDefault="00E73F6A" w:rsidP="00E73F6A">
            <w:pPr>
              <w:jc w:val="center"/>
              <w:rPr>
                <w:rFonts w:eastAsia="Times New Roman" w:cs="Calibri"/>
                <w:b/>
                <w:color w:val="000000"/>
                <w:sz w:val="20"/>
                <w:lang w:eastAsia="en-GB"/>
              </w:rPr>
            </w:pPr>
          </w:p>
          <w:p w14:paraId="27D9892E" w14:textId="77777777" w:rsidR="00E73F6A" w:rsidRDefault="00E73F6A" w:rsidP="00E73F6A">
            <w:pPr>
              <w:jc w:val="center"/>
              <w:rPr>
                <w:rFonts w:eastAsia="Times New Roman" w:cs="Calibri"/>
                <w:b/>
                <w:color w:val="000000"/>
                <w:sz w:val="20"/>
                <w:lang w:eastAsia="en-GB"/>
              </w:rPr>
            </w:pPr>
          </w:p>
          <w:p w14:paraId="58D1FEE2" w14:textId="035D2823" w:rsidR="00E73F6A" w:rsidRPr="00AF07C8" w:rsidRDefault="00E73F6A" w:rsidP="00E73F6A">
            <w:pPr>
              <w:jc w:val="center"/>
              <w:rPr>
                <w:rFonts w:eastAsia="Times New Roman" w:cs="Calibri"/>
                <w:b/>
                <w:color w:val="000000"/>
                <w:sz w:val="20"/>
                <w:lang w:eastAsia="en-GB"/>
              </w:rPr>
            </w:pPr>
            <w:r w:rsidRPr="00AF07C8">
              <w:rPr>
                <w:rFonts w:eastAsia="Times New Roman" w:cs="Calibri"/>
                <w:b/>
                <w:color w:val="000000"/>
                <w:sz w:val="20"/>
                <w:lang w:eastAsia="en-GB"/>
              </w:rPr>
              <w:t>Unit Title</w:t>
            </w:r>
            <w:r w:rsidRPr="00AF07C8">
              <w:rPr>
                <w:rFonts w:eastAsia="Times New Roman" w:cs="Calibri"/>
                <w:b/>
                <w:color w:val="000000"/>
                <w:sz w:val="20"/>
                <w:lang w:eastAsia="en-GB"/>
              </w:rPr>
              <w:br/>
            </w:r>
            <w:r w:rsidRPr="00AF07C8">
              <w:rPr>
                <w:rFonts w:eastAsia="Times New Roman" w:cs="Calibri"/>
                <w:b/>
                <w:color w:val="FF0000"/>
                <w:sz w:val="20"/>
                <w:lang w:eastAsia="en-GB"/>
              </w:rPr>
              <w:br/>
            </w:r>
          </w:p>
        </w:tc>
        <w:tc>
          <w:tcPr>
            <w:tcW w:w="2410" w:type="dxa"/>
            <w:tcBorders>
              <w:top w:val="single" w:sz="4" w:space="0" w:color="auto"/>
              <w:left w:val="nil"/>
              <w:bottom w:val="single" w:sz="4" w:space="0" w:color="auto"/>
              <w:right w:val="single" w:sz="4" w:space="0" w:color="auto"/>
            </w:tcBorders>
            <w:shd w:val="clear" w:color="auto" w:fill="D9E2F3" w:themeFill="accent5" w:themeFillTint="33"/>
          </w:tcPr>
          <w:p w14:paraId="755D647A" w14:textId="77777777" w:rsidR="00E73F6A" w:rsidRDefault="00E73F6A" w:rsidP="00E73F6A">
            <w:pPr>
              <w:jc w:val="center"/>
              <w:rPr>
                <w:rFonts w:eastAsia="Times New Roman" w:cs="Calibri"/>
                <w:b/>
                <w:bCs/>
                <w:sz w:val="20"/>
                <w:szCs w:val="24"/>
                <w:lang w:eastAsia="en-GB"/>
              </w:rPr>
            </w:pPr>
          </w:p>
          <w:p w14:paraId="0B2C1C71" w14:textId="5F70619B" w:rsidR="00E73F6A" w:rsidRPr="00AF07C8" w:rsidRDefault="00E73F6A" w:rsidP="00E73F6A">
            <w:pPr>
              <w:jc w:val="center"/>
              <w:rPr>
                <w:rFonts w:eastAsia="Times New Roman" w:cs="Calibri"/>
                <w:b/>
                <w:bCs/>
                <w:color w:val="000000"/>
                <w:sz w:val="20"/>
                <w:szCs w:val="24"/>
                <w:lang w:eastAsia="en-GB"/>
              </w:rPr>
            </w:pPr>
            <w:r w:rsidRPr="00AF07C8">
              <w:rPr>
                <w:rFonts w:eastAsia="Times New Roman" w:cs="Calibri"/>
                <w:b/>
                <w:bCs/>
                <w:sz w:val="20"/>
                <w:szCs w:val="24"/>
                <w:lang w:eastAsia="en-GB"/>
              </w:rPr>
              <w:t xml:space="preserve">Sequence of learning                   </w:t>
            </w:r>
            <w:r w:rsidRPr="00AF07C8">
              <w:rPr>
                <w:rFonts w:eastAsia="Times New Roman" w:cs="Calibri"/>
                <w:b/>
                <w:bCs/>
                <w:sz w:val="20"/>
                <w:szCs w:val="20"/>
                <w:lang w:eastAsia="en-GB"/>
              </w:rPr>
              <w:t>Lesson title, theme, big question.</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749F6854" w14:textId="77777777" w:rsidR="00E73F6A" w:rsidRDefault="00E73F6A" w:rsidP="00BF1205">
            <w:pPr>
              <w:jc w:val="center"/>
              <w:rPr>
                <w:rFonts w:eastAsia="Times New Roman" w:cs="Calibri"/>
                <w:b/>
                <w:bCs/>
                <w:color w:val="000000"/>
                <w:sz w:val="20"/>
                <w:szCs w:val="24"/>
                <w:lang w:eastAsia="en-GB"/>
              </w:rPr>
            </w:pPr>
          </w:p>
          <w:p w14:paraId="190D2624" w14:textId="77777777" w:rsidR="00E73F6A" w:rsidRDefault="00E73F6A" w:rsidP="00BF1205">
            <w:pPr>
              <w:jc w:val="center"/>
              <w:rPr>
                <w:rFonts w:eastAsia="Times New Roman" w:cs="Calibri"/>
                <w:b/>
                <w:bCs/>
                <w:color w:val="000000"/>
                <w:sz w:val="20"/>
                <w:szCs w:val="24"/>
                <w:lang w:eastAsia="en-GB"/>
              </w:rPr>
            </w:pPr>
          </w:p>
          <w:p w14:paraId="364BC397" w14:textId="22726158" w:rsidR="00E73F6A" w:rsidRPr="00AF07C8" w:rsidRDefault="00E73F6A" w:rsidP="00BF1205">
            <w:pPr>
              <w:jc w:val="center"/>
              <w:rPr>
                <w:rFonts w:eastAsia="Times New Roman" w:cs="Calibri"/>
                <w:b/>
                <w:bCs/>
                <w:color w:val="000000"/>
                <w:sz w:val="20"/>
                <w:szCs w:val="24"/>
                <w:lang w:eastAsia="en-GB"/>
              </w:rPr>
            </w:pPr>
            <w:r w:rsidRPr="00AF07C8">
              <w:rPr>
                <w:rFonts w:eastAsia="Times New Roman" w:cs="Calibri"/>
                <w:b/>
                <w:bCs/>
                <w:color w:val="000000"/>
                <w:sz w:val="20"/>
                <w:szCs w:val="24"/>
                <w:lang w:eastAsia="en-GB"/>
              </w:rPr>
              <w:t xml:space="preserve"> Key concepts/outcomes/knowledge and skills. </w:t>
            </w:r>
          </w:p>
          <w:p w14:paraId="139B3599" w14:textId="66F6940D" w:rsidR="00E73F6A" w:rsidRPr="00AF07C8" w:rsidRDefault="00E73F6A" w:rsidP="00BF1205">
            <w:pPr>
              <w:jc w:val="center"/>
              <w:rPr>
                <w:rFonts w:eastAsia="Times New Roman" w:cs="Calibri"/>
                <w:b/>
                <w:bCs/>
                <w:color w:val="000000"/>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22AAFD0F" w14:textId="1AE48F1D" w:rsidR="00E73F6A" w:rsidRDefault="00E73F6A" w:rsidP="00E73F6A">
            <w:pPr>
              <w:rPr>
                <w:rFonts w:eastAsia="Times New Roman" w:cs="Calibri"/>
                <w:b/>
                <w:bCs/>
                <w:color w:val="000000"/>
                <w:sz w:val="20"/>
                <w:szCs w:val="24"/>
                <w:lang w:eastAsia="en-GB"/>
              </w:rPr>
            </w:pPr>
          </w:p>
          <w:p w14:paraId="4463FBD5" w14:textId="2E94EF3F" w:rsidR="00E73F6A" w:rsidRPr="00AF07C8" w:rsidRDefault="00E73F6A" w:rsidP="00F16E7F">
            <w:pPr>
              <w:jc w:val="center"/>
              <w:rPr>
                <w:rFonts w:eastAsia="Times New Roman" w:cs="Calibri"/>
                <w:b/>
                <w:bCs/>
                <w:sz w:val="20"/>
                <w:szCs w:val="24"/>
                <w:lang w:eastAsia="en-GB"/>
              </w:rPr>
            </w:pPr>
            <w:r w:rsidRPr="00AF07C8">
              <w:rPr>
                <w:rFonts w:eastAsia="Times New Roman" w:cs="Calibri"/>
                <w:b/>
                <w:bCs/>
                <w:color w:val="000000"/>
                <w:sz w:val="20"/>
                <w:szCs w:val="24"/>
                <w:lang w:eastAsia="en-GB"/>
              </w:rPr>
              <w:t>Assessment/</w:t>
            </w:r>
            <w:r w:rsidRPr="00AF07C8">
              <w:rPr>
                <w:rFonts w:eastAsia="Times New Roman" w:cs="Calibri"/>
                <w:b/>
                <w:bCs/>
                <w:sz w:val="20"/>
                <w:szCs w:val="24"/>
                <w:lang w:eastAsia="en-GB"/>
              </w:rPr>
              <w:t xml:space="preserve"> including specific content/ knowledge/skills tested.</w:t>
            </w:r>
          </w:p>
          <w:p w14:paraId="4AC0FEA2" w14:textId="2DEC7E43" w:rsidR="00E73F6A" w:rsidRPr="00AF07C8" w:rsidRDefault="00E73F6A" w:rsidP="00E80F8F">
            <w:pPr>
              <w:rPr>
                <w:rFonts w:eastAsia="Times New Roman" w:cs="Calibri"/>
                <w:b/>
                <w:bCs/>
                <w:color w:val="FF0000"/>
                <w:sz w:val="20"/>
                <w:szCs w:val="24"/>
                <w:lang w:eastAsia="en-GB"/>
              </w:rPr>
            </w:pPr>
          </w:p>
        </w:tc>
        <w:tc>
          <w:tcPr>
            <w:tcW w:w="2410" w:type="dxa"/>
            <w:tcBorders>
              <w:top w:val="single" w:sz="4" w:space="0" w:color="auto"/>
              <w:left w:val="nil"/>
              <w:bottom w:val="single" w:sz="4" w:space="0" w:color="auto"/>
              <w:right w:val="single" w:sz="4" w:space="0" w:color="auto"/>
            </w:tcBorders>
            <w:shd w:val="clear" w:color="auto" w:fill="D9E2F3" w:themeFill="accent5" w:themeFillTint="33"/>
          </w:tcPr>
          <w:p w14:paraId="3A322E8A" w14:textId="77777777" w:rsidR="00E73F6A" w:rsidRPr="00B67263" w:rsidRDefault="00E73F6A" w:rsidP="00E80F8F">
            <w:pPr>
              <w:rPr>
                <w:rFonts w:eastAsia="Times New Roman" w:cs="Calibri"/>
                <w:b/>
                <w:bCs/>
                <w:color w:val="000000"/>
                <w:sz w:val="20"/>
                <w:szCs w:val="24"/>
                <w:lang w:eastAsia="en-GB"/>
              </w:rPr>
            </w:pPr>
          </w:p>
          <w:p w14:paraId="7D426818" w14:textId="77777777" w:rsidR="00E73F6A" w:rsidRPr="00B67263" w:rsidRDefault="00E73F6A" w:rsidP="00E80F8F">
            <w:pPr>
              <w:rPr>
                <w:rFonts w:eastAsia="Times New Roman" w:cs="Calibri"/>
                <w:b/>
                <w:bCs/>
                <w:color w:val="000000"/>
                <w:sz w:val="20"/>
                <w:szCs w:val="24"/>
                <w:lang w:eastAsia="en-GB"/>
              </w:rPr>
            </w:pPr>
          </w:p>
          <w:p w14:paraId="1DAE2FA4" w14:textId="5D3EA99C" w:rsidR="008A68CD" w:rsidRPr="00B67263" w:rsidRDefault="00E73F6A" w:rsidP="008A68CD">
            <w:pPr>
              <w:jc w:val="center"/>
              <w:rPr>
                <w:rFonts w:eastAsia="Times New Roman" w:cs="Calibri"/>
                <w:b/>
                <w:bCs/>
                <w:color w:val="000000"/>
                <w:sz w:val="20"/>
                <w:szCs w:val="24"/>
                <w:lang w:eastAsia="en-GB"/>
              </w:rPr>
            </w:pPr>
            <w:r w:rsidRPr="00B67263">
              <w:rPr>
                <w:rFonts w:eastAsia="Times New Roman" w:cs="Calibri"/>
                <w:b/>
                <w:bCs/>
                <w:color w:val="000000"/>
                <w:sz w:val="20"/>
                <w:szCs w:val="24"/>
                <w:lang w:eastAsia="en-GB"/>
              </w:rPr>
              <w:t>HWK</w:t>
            </w:r>
            <w:r w:rsidR="008A68CD" w:rsidRPr="00B67263">
              <w:rPr>
                <w:rFonts w:eastAsia="Times New Roman" w:cs="Calibri"/>
                <w:b/>
                <w:bCs/>
                <w:color w:val="000000"/>
                <w:sz w:val="20"/>
                <w:szCs w:val="24"/>
                <w:lang w:eastAsia="en-GB"/>
              </w:rPr>
              <w:t xml:space="preserve"> – </w:t>
            </w:r>
          </w:p>
          <w:p w14:paraId="0D38F5E9" w14:textId="4B2E9FAE" w:rsidR="008A68CD" w:rsidRPr="00B67263" w:rsidRDefault="008A68CD" w:rsidP="00F16E7F">
            <w:pPr>
              <w:jc w:val="center"/>
              <w:rPr>
                <w:rFonts w:eastAsia="Times New Roman" w:cs="Calibri"/>
                <w:b/>
                <w:bCs/>
                <w:color w:val="000000" w:themeColor="text1"/>
                <w:sz w:val="20"/>
                <w:szCs w:val="24"/>
                <w:lang w:eastAsia="en-GB"/>
              </w:rPr>
            </w:pPr>
            <w:r w:rsidRPr="00B67263">
              <w:rPr>
                <w:rFonts w:eastAsia="Times New Roman" w:cs="Calibri"/>
                <w:b/>
                <w:bCs/>
                <w:color w:val="000000" w:themeColor="text1"/>
                <w:sz w:val="20"/>
                <w:szCs w:val="24"/>
                <w:lang w:eastAsia="en-GB"/>
              </w:rPr>
              <w:t>The purpose of the weekly homework is to front load students, in preparation for their exam in Year 11.</w:t>
            </w:r>
          </w:p>
          <w:p w14:paraId="3F554CE1" w14:textId="73D9FFD8" w:rsidR="008A68CD" w:rsidRPr="00B67263" w:rsidRDefault="008A68CD" w:rsidP="00F16E7F">
            <w:pPr>
              <w:jc w:val="center"/>
              <w:rPr>
                <w:rFonts w:eastAsia="Times New Roman" w:cs="Calibri"/>
                <w:b/>
                <w:bCs/>
                <w:color w:val="FF0000"/>
                <w:sz w:val="20"/>
                <w:szCs w:val="24"/>
                <w:lang w:eastAsia="en-GB"/>
              </w:rPr>
            </w:pPr>
          </w:p>
        </w:tc>
        <w:tc>
          <w:tcPr>
            <w:tcW w:w="2977" w:type="dxa"/>
            <w:tcBorders>
              <w:top w:val="single" w:sz="4" w:space="0" w:color="auto"/>
              <w:left w:val="nil"/>
              <w:bottom w:val="single" w:sz="4" w:space="0" w:color="auto"/>
              <w:right w:val="single" w:sz="4" w:space="0" w:color="auto"/>
            </w:tcBorders>
            <w:shd w:val="clear" w:color="auto" w:fill="D9E2F3" w:themeFill="accent5" w:themeFillTint="33"/>
          </w:tcPr>
          <w:p w14:paraId="043AACA1" w14:textId="77777777" w:rsidR="00E73F6A" w:rsidRDefault="00E73F6A" w:rsidP="00E80F8F">
            <w:pPr>
              <w:jc w:val="center"/>
              <w:rPr>
                <w:rFonts w:eastAsia="Times New Roman" w:cs="Calibri"/>
                <w:b/>
                <w:bCs/>
                <w:color w:val="000000"/>
                <w:sz w:val="20"/>
                <w:szCs w:val="24"/>
                <w:lang w:eastAsia="en-GB"/>
              </w:rPr>
            </w:pPr>
          </w:p>
          <w:p w14:paraId="68A3695D" w14:textId="77777777" w:rsidR="00E73F6A" w:rsidRDefault="00E73F6A" w:rsidP="00E80F8F">
            <w:pPr>
              <w:jc w:val="center"/>
              <w:rPr>
                <w:rFonts w:eastAsia="Times New Roman" w:cs="Calibri"/>
                <w:b/>
                <w:bCs/>
                <w:color w:val="000000"/>
                <w:sz w:val="20"/>
                <w:szCs w:val="24"/>
                <w:lang w:eastAsia="en-GB"/>
              </w:rPr>
            </w:pPr>
          </w:p>
          <w:p w14:paraId="467328B5" w14:textId="59FD61F2" w:rsidR="00E73F6A" w:rsidRPr="00AF07C8" w:rsidRDefault="00E73F6A" w:rsidP="00E80F8F">
            <w:pPr>
              <w:jc w:val="center"/>
              <w:rPr>
                <w:rFonts w:eastAsia="Times New Roman" w:cs="Calibri"/>
                <w:b/>
                <w:bCs/>
                <w:color w:val="000000"/>
                <w:sz w:val="20"/>
                <w:szCs w:val="24"/>
                <w:lang w:eastAsia="en-GB"/>
              </w:rPr>
            </w:pPr>
            <w:r w:rsidRPr="00AF07C8">
              <w:rPr>
                <w:rFonts w:eastAsia="Times New Roman" w:cs="Calibri"/>
                <w:b/>
                <w:bCs/>
                <w:color w:val="000000"/>
                <w:sz w:val="20"/>
                <w:szCs w:val="24"/>
                <w:lang w:eastAsia="en-GB"/>
              </w:rPr>
              <w:t>Furthering Cultural Capital.</w:t>
            </w:r>
          </w:p>
          <w:p w14:paraId="1474B730" w14:textId="7317C8C9" w:rsidR="00E73F6A" w:rsidRPr="00F16E7F" w:rsidRDefault="00E73F6A" w:rsidP="00F16E7F">
            <w:pPr>
              <w:jc w:val="center"/>
              <w:rPr>
                <w:rFonts w:eastAsia="Times New Roman" w:cs="Calibri"/>
                <w:b/>
                <w:bCs/>
                <w:color w:val="000000"/>
                <w:sz w:val="20"/>
                <w:szCs w:val="24"/>
                <w:lang w:eastAsia="en-GB"/>
              </w:rPr>
            </w:pPr>
          </w:p>
        </w:tc>
        <w:tc>
          <w:tcPr>
            <w:tcW w:w="4394" w:type="dxa"/>
            <w:tcBorders>
              <w:top w:val="single" w:sz="4" w:space="0" w:color="auto"/>
              <w:left w:val="nil"/>
              <w:bottom w:val="single" w:sz="4" w:space="0" w:color="auto"/>
              <w:right w:val="single" w:sz="4" w:space="0" w:color="auto"/>
            </w:tcBorders>
            <w:shd w:val="clear" w:color="auto" w:fill="D9E2F3" w:themeFill="accent5" w:themeFillTint="33"/>
          </w:tcPr>
          <w:p w14:paraId="05A055A9" w14:textId="77777777" w:rsidR="00E73F6A" w:rsidRDefault="00E73F6A" w:rsidP="00F16E7F">
            <w:pPr>
              <w:jc w:val="center"/>
              <w:rPr>
                <w:rFonts w:eastAsia="Times New Roman" w:cs="Calibri"/>
                <w:b/>
                <w:bCs/>
                <w:color w:val="000000"/>
                <w:sz w:val="20"/>
                <w:lang w:eastAsia="en-GB"/>
              </w:rPr>
            </w:pPr>
          </w:p>
          <w:p w14:paraId="295C618B" w14:textId="4D530980" w:rsidR="00E73F6A" w:rsidRPr="00AF07C8" w:rsidRDefault="00E73F6A" w:rsidP="00F16E7F">
            <w:pPr>
              <w:jc w:val="center"/>
              <w:rPr>
                <w:rFonts w:eastAsia="Times New Roman" w:cs="Calibri"/>
                <w:b/>
                <w:bCs/>
                <w:color w:val="000000"/>
                <w:sz w:val="20"/>
                <w:lang w:eastAsia="en-GB"/>
              </w:rPr>
            </w:pPr>
            <w:r w:rsidRPr="00AF07C8">
              <w:rPr>
                <w:rFonts w:eastAsia="Times New Roman" w:cs="Calibri"/>
                <w:b/>
                <w:bCs/>
                <w:color w:val="000000"/>
                <w:sz w:val="20"/>
                <w:lang w:eastAsia="en-GB"/>
              </w:rPr>
              <w:t>Lesson resources including or hyperlink to supporting websites/resources/books/texts &amp; individual lessons.</w:t>
            </w:r>
          </w:p>
          <w:p w14:paraId="43B27D68" w14:textId="77777777" w:rsidR="00E73F6A" w:rsidRDefault="00E73F6A" w:rsidP="00BF1205">
            <w:pPr>
              <w:rPr>
                <w:rFonts w:eastAsia="Times New Roman" w:cs="Calibri"/>
                <w:b/>
                <w:bCs/>
                <w:color w:val="FF0000"/>
                <w:sz w:val="20"/>
                <w:lang w:eastAsia="en-GB"/>
              </w:rPr>
            </w:pPr>
          </w:p>
          <w:p w14:paraId="525FE7A2" w14:textId="55BCF322" w:rsidR="00213B3A" w:rsidRPr="001974FB" w:rsidRDefault="00213B3A" w:rsidP="00213B3A">
            <w:pPr>
              <w:jc w:val="center"/>
              <w:rPr>
                <w:rFonts w:eastAsia="Times New Roman" w:cs="Calibri"/>
                <w:b/>
                <w:bCs/>
                <w:color w:val="000000" w:themeColor="text1"/>
                <w:sz w:val="20"/>
                <w:lang w:eastAsia="en-GB"/>
              </w:rPr>
            </w:pPr>
            <w:r w:rsidRPr="001974FB">
              <w:rPr>
                <w:rFonts w:eastAsia="Times New Roman" w:cs="Calibri"/>
                <w:b/>
                <w:bCs/>
                <w:color w:val="000000" w:themeColor="text1"/>
                <w:sz w:val="20"/>
                <w:lang w:eastAsia="en-GB"/>
              </w:rPr>
              <w:t xml:space="preserve">Click </w:t>
            </w:r>
            <w:hyperlink r:id="rId6" w:history="1">
              <w:r w:rsidRPr="001974FB">
                <w:rPr>
                  <w:rStyle w:val="Hyperlink"/>
                  <w:rFonts w:eastAsia="Times New Roman" w:cs="Calibri"/>
                  <w:b/>
                  <w:bCs/>
                  <w:sz w:val="20"/>
                  <w:lang w:eastAsia="en-GB"/>
                </w:rPr>
                <w:t>here</w:t>
              </w:r>
            </w:hyperlink>
            <w:r w:rsidRPr="001974FB">
              <w:rPr>
                <w:rFonts w:eastAsia="Times New Roman" w:cs="Calibri"/>
                <w:b/>
                <w:bCs/>
                <w:color w:val="000000" w:themeColor="text1"/>
                <w:sz w:val="20"/>
                <w:lang w:eastAsia="en-GB"/>
              </w:rPr>
              <w:t xml:space="preserve"> for lesson resources</w:t>
            </w:r>
          </w:p>
          <w:p w14:paraId="510CD683" w14:textId="77777777" w:rsidR="00213B3A" w:rsidRDefault="00213B3A" w:rsidP="00213B3A">
            <w:pPr>
              <w:jc w:val="center"/>
              <w:rPr>
                <w:rFonts w:eastAsia="Times New Roman" w:cs="Calibri"/>
                <w:b/>
                <w:bCs/>
                <w:color w:val="FF0000"/>
                <w:sz w:val="20"/>
                <w:lang w:eastAsia="en-GB"/>
              </w:rPr>
            </w:pPr>
          </w:p>
          <w:p w14:paraId="7FB9F1A8" w14:textId="397B1CBF" w:rsidR="00213B3A" w:rsidRPr="00F16E7F" w:rsidRDefault="00213B3A" w:rsidP="00213B3A">
            <w:pPr>
              <w:jc w:val="center"/>
              <w:rPr>
                <w:rFonts w:eastAsia="Times New Roman" w:cs="Calibri"/>
                <w:b/>
                <w:bCs/>
                <w:color w:val="FF0000"/>
                <w:sz w:val="20"/>
                <w:lang w:eastAsia="en-GB"/>
              </w:rPr>
            </w:pPr>
          </w:p>
        </w:tc>
      </w:tr>
      <w:tr w:rsidR="00E73F6A" w:rsidRPr="00AF07C8" w14:paraId="05A7F22D" w14:textId="77777777" w:rsidTr="00E73F6A">
        <w:trPr>
          <w:trHeight w:val="834"/>
        </w:trPr>
        <w:tc>
          <w:tcPr>
            <w:tcW w:w="1276" w:type="dxa"/>
            <w:hideMark/>
          </w:tcPr>
          <w:p w14:paraId="6D385DF6" w14:textId="54E79345" w:rsidR="00E73F6A" w:rsidRPr="00AF07C8" w:rsidRDefault="00E73F6A" w:rsidP="00E0193D">
            <w:pPr>
              <w:rPr>
                <w:rFonts w:eastAsia="Times New Roman" w:cs="Calibri Light"/>
                <w:color w:val="000000"/>
                <w:sz w:val="24"/>
                <w:szCs w:val="24"/>
                <w:lang w:eastAsia="en-GB"/>
              </w:rPr>
            </w:pPr>
            <w:r w:rsidRPr="00AF07C8">
              <w:rPr>
                <w:rFonts w:eastAsia="Times New Roman" w:cs="Calibri Light"/>
                <w:color w:val="000000"/>
                <w:sz w:val="24"/>
                <w:szCs w:val="24"/>
                <w:lang w:eastAsia="en-GB"/>
              </w:rPr>
              <w:t> 1</w:t>
            </w:r>
          </w:p>
        </w:tc>
        <w:tc>
          <w:tcPr>
            <w:tcW w:w="2410" w:type="dxa"/>
          </w:tcPr>
          <w:p w14:paraId="28454C89" w14:textId="073107D8" w:rsidR="00E73F6A" w:rsidRPr="00EA6C51" w:rsidRDefault="00E73F6A" w:rsidP="00EA6C51">
            <w:pPr>
              <w:rPr>
                <w:rFonts w:eastAsia="Times New Roman" w:cs="Calibri Light"/>
                <w:color w:val="000000"/>
                <w:sz w:val="24"/>
                <w:szCs w:val="24"/>
                <w:lang w:eastAsia="en-GB"/>
              </w:rPr>
            </w:pPr>
          </w:p>
          <w:p w14:paraId="0C12CBCD" w14:textId="3EB83893" w:rsidR="00E73F6A" w:rsidRPr="00EA6C51" w:rsidRDefault="00E73F6A" w:rsidP="00EA6C51">
            <w:pPr>
              <w:jc w:val="center"/>
              <w:rPr>
                <w:rFonts w:ascii="Calibri" w:hAnsi="Calibri" w:cs="Calibri"/>
                <w:sz w:val="24"/>
              </w:rPr>
            </w:pPr>
            <w:r w:rsidRPr="00EA6C51">
              <w:rPr>
                <w:rFonts w:ascii="Calibri" w:hAnsi="Calibri" w:cs="Calibri"/>
                <w:sz w:val="24"/>
              </w:rPr>
              <w:t>Examine the characteristics of enterprises</w:t>
            </w:r>
          </w:p>
          <w:p w14:paraId="26799710" w14:textId="31AEA7DC" w:rsidR="00E73F6A" w:rsidRPr="00EA6C51" w:rsidRDefault="00E73F6A" w:rsidP="00EA6C51">
            <w:pPr>
              <w:rPr>
                <w:rFonts w:eastAsia="Times New Roman" w:cs="Calibri Light"/>
                <w:color w:val="000000"/>
                <w:sz w:val="24"/>
                <w:szCs w:val="24"/>
                <w:lang w:eastAsia="en-GB"/>
              </w:rPr>
            </w:pPr>
          </w:p>
        </w:tc>
        <w:tc>
          <w:tcPr>
            <w:tcW w:w="5670" w:type="dxa"/>
          </w:tcPr>
          <w:p w14:paraId="21A4FB7C" w14:textId="2BD074F3" w:rsidR="00E73F6A" w:rsidRDefault="00E73F6A" w:rsidP="00EA6C51">
            <w:pPr>
              <w:jc w:val="center"/>
              <w:rPr>
                <w:rFonts w:eastAsia="Times New Roman" w:cs="Calibri Light"/>
                <w:color w:val="000000"/>
                <w:sz w:val="24"/>
                <w:szCs w:val="24"/>
                <w:lang w:eastAsia="en-GB"/>
              </w:rPr>
            </w:pPr>
          </w:p>
          <w:p w14:paraId="2FFA92F5" w14:textId="6029F738" w:rsidR="00E73F6A" w:rsidRDefault="00E73F6A" w:rsidP="00EA6C51">
            <w:pPr>
              <w:tabs>
                <w:tab w:val="left" w:pos="860"/>
                <w:tab w:val="center" w:pos="2727"/>
              </w:tabs>
              <w:rPr>
                <w:rFonts w:ascii="Calibri" w:hAnsi="Calibri" w:cs="Calibri"/>
                <w:color w:val="000000"/>
              </w:rPr>
            </w:pPr>
          </w:p>
          <w:p w14:paraId="34EA2ABC" w14:textId="7C6B0061" w:rsidR="00E73F6A" w:rsidRDefault="00E73F6A" w:rsidP="00EA6C51">
            <w:pPr>
              <w:tabs>
                <w:tab w:val="left" w:pos="860"/>
                <w:tab w:val="center" w:pos="2727"/>
              </w:tabs>
              <w:rPr>
                <w:rFonts w:ascii="Calibri" w:hAnsi="Calibri" w:cs="Calibri"/>
                <w:color w:val="000000"/>
              </w:rPr>
            </w:pPr>
            <w:r>
              <w:rPr>
                <w:rFonts w:ascii="Calibri" w:hAnsi="Calibri" w:cs="Calibri"/>
                <w:color w:val="000000"/>
              </w:rPr>
              <w:tab/>
              <w:t>Introduction to contrasting enterprises</w:t>
            </w:r>
          </w:p>
          <w:p w14:paraId="10A196B1" w14:textId="77777777" w:rsidR="00E73F6A" w:rsidRPr="00EA6C51" w:rsidRDefault="00E73F6A" w:rsidP="00EA6C51">
            <w:pPr>
              <w:jc w:val="center"/>
              <w:rPr>
                <w:rFonts w:eastAsia="Times New Roman" w:cs="Calibri Light"/>
                <w:sz w:val="24"/>
                <w:szCs w:val="24"/>
                <w:lang w:eastAsia="en-GB"/>
              </w:rPr>
            </w:pPr>
          </w:p>
        </w:tc>
        <w:tc>
          <w:tcPr>
            <w:tcW w:w="3402" w:type="dxa"/>
          </w:tcPr>
          <w:p w14:paraId="40DDD4B9" w14:textId="1E96B7A2" w:rsidR="00E73F6A" w:rsidRDefault="00E73F6A" w:rsidP="00EA6C51">
            <w:pPr>
              <w:rPr>
                <w:rFonts w:eastAsia="Times New Roman" w:cs="Calibri Light"/>
                <w:sz w:val="24"/>
                <w:szCs w:val="24"/>
                <w:lang w:eastAsia="en-GB"/>
              </w:rPr>
            </w:pPr>
          </w:p>
          <w:p w14:paraId="4E1B46D1" w14:textId="77777777" w:rsidR="00E73F6A" w:rsidRDefault="00E73F6A" w:rsidP="00EA6C51">
            <w:pPr>
              <w:jc w:val="center"/>
              <w:rPr>
                <w:rFonts w:ascii="Calibri" w:hAnsi="Calibri" w:cs="Calibri"/>
              </w:rPr>
            </w:pPr>
          </w:p>
          <w:p w14:paraId="5AD13AC4" w14:textId="70100577" w:rsidR="00E73F6A" w:rsidRDefault="00E73F6A" w:rsidP="00EA6C51">
            <w:pPr>
              <w:jc w:val="center"/>
              <w:rPr>
                <w:rFonts w:ascii="Calibri" w:hAnsi="Calibri" w:cs="Calibri"/>
              </w:rPr>
            </w:pPr>
            <w:r>
              <w:rPr>
                <w:rFonts w:ascii="Calibri" w:hAnsi="Calibri" w:cs="Calibri"/>
              </w:rPr>
              <w:t>Course work based (P1)</w:t>
            </w:r>
          </w:p>
          <w:p w14:paraId="5BCF55BD" w14:textId="77777777" w:rsidR="00E73F6A" w:rsidRPr="00EA6C51" w:rsidRDefault="00E73F6A" w:rsidP="00EA6C51">
            <w:pPr>
              <w:jc w:val="center"/>
              <w:rPr>
                <w:rFonts w:eastAsia="Times New Roman" w:cs="Calibri Light"/>
                <w:sz w:val="24"/>
                <w:szCs w:val="24"/>
                <w:lang w:eastAsia="en-GB"/>
              </w:rPr>
            </w:pPr>
          </w:p>
        </w:tc>
        <w:tc>
          <w:tcPr>
            <w:tcW w:w="2410" w:type="dxa"/>
          </w:tcPr>
          <w:p w14:paraId="047D8187" w14:textId="77777777" w:rsidR="00E73F6A" w:rsidRPr="00B67263" w:rsidRDefault="00E73F6A" w:rsidP="00EA6C51">
            <w:pPr>
              <w:spacing w:after="240"/>
              <w:jc w:val="center"/>
              <w:rPr>
                <w:rFonts w:eastAsia="Times New Roman" w:cs="Calibri Light"/>
                <w:color w:val="000000"/>
                <w:sz w:val="24"/>
                <w:szCs w:val="24"/>
                <w:lang w:eastAsia="en-GB"/>
              </w:rPr>
            </w:pPr>
          </w:p>
          <w:p w14:paraId="1850B27B" w14:textId="287D5596" w:rsidR="00E73F6A" w:rsidRPr="00B67263" w:rsidRDefault="00D51EE2" w:rsidP="00D51EE2">
            <w:pPr>
              <w:spacing w:after="240"/>
              <w:jc w:val="center"/>
              <w:rPr>
                <w:rFonts w:eastAsia="Times New Roman" w:cs="Calibri Light"/>
                <w:color w:val="000000"/>
                <w:sz w:val="24"/>
                <w:szCs w:val="24"/>
                <w:lang w:eastAsia="en-GB"/>
              </w:rPr>
            </w:pPr>
            <w:r w:rsidRPr="00B67263">
              <w:rPr>
                <w:rFonts w:eastAsia="Times New Roman" w:cs="Calibri Light"/>
                <w:color w:val="000000"/>
                <w:sz w:val="24"/>
                <w:szCs w:val="24"/>
                <w:lang w:eastAsia="en-GB"/>
              </w:rPr>
              <w:t>The marketing mix</w:t>
            </w:r>
          </w:p>
        </w:tc>
        <w:tc>
          <w:tcPr>
            <w:tcW w:w="2977" w:type="dxa"/>
          </w:tcPr>
          <w:p w14:paraId="6ADBE482" w14:textId="24B91BD2" w:rsidR="00E73F6A" w:rsidRPr="00EA6C51" w:rsidRDefault="00E73F6A" w:rsidP="00EA6C51">
            <w:pPr>
              <w:jc w:val="center"/>
              <w:rPr>
                <w:rFonts w:eastAsia="Times New Roman" w:cs="Calibri Light"/>
                <w:color w:val="000000"/>
                <w:sz w:val="24"/>
                <w:szCs w:val="24"/>
                <w:lang w:eastAsia="en-GB"/>
              </w:rPr>
            </w:pPr>
          </w:p>
        </w:tc>
        <w:tc>
          <w:tcPr>
            <w:tcW w:w="4394" w:type="dxa"/>
          </w:tcPr>
          <w:p w14:paraId="53318519" w14:textId="77777777" w:rsidR="00E73F6A" w:rsidRDefault="00E73F6A" w:rsidP="00EA6C51">
            <w:pPr>
              <w:jc w:val="center"/>
              <w:rPr>
                <w:rFonts w:eastAsia="Times New Roman" w:cs="Calibri Light"/>
                <w:b/>
                <w:color w:val="000000"/>
                <w:sz w:val="24"/>
                <w:szCs w:val="24"/>
                <w:lang w:eastAsia="en-GB"/>
              </w:rPr>
            </w:pPr>
          </w:p>
          <w:p w14:paraId="211D8C9C" w14:textId="33888936" w:rsidR="00E73F6A" w:rsidRPr="00B01680" w:rsidRDefault="00B01680" w:rsidP="00EA6C51">
            <w:pPr>
              <w:jc w:val="center"/>
              <w:rPr>
                <w:rFonts w:eastAsia="Times New Roman" w:cs="Calibri Light"/>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AF07C8" w14:paraId="216DBF49" w14:textId="77777777" w:rsidTr="00E73F6A">
        <w:trPr>
          <w:trHeight w:val="1404"/>
        </w:trPr>
        <w:tc>
          <w:tcPr>
            <w:tcW w:w="1276" w:type="dxa"/>
            <w:hideMark/>
          </w:tcPr>
          <w:p w14:paraId="557205CE" w14:textId="04EA0674" w:rsidR="00E73F6A" w:rsidRDefault="00E73F6A" w:rsidP="00E0193D">
            <w:pPr>
              <w:rPr>
                <w:rFonts w:eastAsia="Times New Roman" w:cs="Calibri Light"/>
                <w:color w:val="000000"/>
                <w:sz w:val="24"/>
                <w:szCs w:val="24"/>
                <w:lang w:eastAsia="en-GB"/>
              </w:rPr>
            </w:pPr>
            <w:r w:rsidRPr="00AF07C8">
              <w:rPr>
                <w:rFonts w:eastAsia="Times New Roman" w:cs="Calibri Light"/>
                <w:color w:val="000000"/>
                <w:sz w:val="24"/>
                <w:szCs w:val="24"/>
                <w:lang w:eastAsia="en-GB"/>
              </w:rPr>
              <w:t> 2</w:t>
            </w:r>
          </w:p>
          <w:p w14:paraId="3BA7C36E" w14:textId="7B9F82FB" w:rsidR="00E73F6A" w:rsidRPr="00EA6C51" w:rsidRDefault="00E73F6A" w:rsidP="00EA6C51">
            <w:pPr>
              <w:rPr>
                <w:rFonts w:eastAsia="Times New Roman" w:cs="Calibri Light"/>
                <w:sz w:val="24"/>
                <w:szCs w:val="24"/>
                <w:lang w:eastAsia="en-GB"/>
              </w:rPr>
            </w:pPr>
          </w:p>
        </w:tc>
        <w:tc>
          <w:tcPr>
            <w:tcW w:w="2410" w:type="dxa"/>
          </w:tcPr>
          <w:p w14:paraId="1255A0C2" w14:textId="3170D537" w:rsidR="00E73F6A" w:rsidRPr="00EA6C51" w:rsidRDefault="00E73F6A" w:rsidP="00EA6C51">
            <w:pPr>
              <w:jc w:val="center"/>
              <w:rPr>
                <w:rFonts w:eastAsia="Times New Roman" w:cs="Calibri Light"/>
                <w:color w:val="000000"/>
                <w:sz w:val="24"/>
                <w:szCs w:val="24"/>
                <w:lang w:eastAsia="en-GB"/>
              </w:rPr>
            </w:pPr>
          </w:p>
          <w:p w14:paraId="50B06689" w14:textId="1A5A8185" w:rsidR="00E73F6A" w:rsidRPr="00EA6C51" w:rsidRDefault="00E73F6A" w:rsidP="00EA6C51">
            <w:pPr>
              <w:jc w:val="center"/>
              <w:rPr>
                <w:rFonts w:eastAsia="Times New Roman" w:cs="Calibri Light"/>
                <w:sz w:val="24"/>
                <w:szCs w:val="24"/>
                <w:lang w:eastAsia="en-GB"/>
              </w:rPr>
            </w:pPr>
          </w:p>
          <w:p w14:paraId="6C038020" w14:textId="4E16DAA9" w:rsidR="00E73F6A" w:rsidRDefault="00E73F6A" w:rsidP="00EA6C51">
            <w:pPr>
              <w:jc w:val="center"/>
              <w:rPr>
                <w:rFonts w:ascii="Calibri" w:hAnsi="Calibri" w:cs="Calibri"/>
              </w:rPr>
            </w:pPr>
            <w:r>
              <w:rPr>
                <w:rFonts w:ascii="Calibri" w:hAnsi="Calibri" w:cs="Calibri"/>
              </w:rPr>
              <w:t>Types of characteristic of small and medium enterprises</w:t>
            </w:r>
          </w:p>
          <w:p w14:paraId="62F62A1B" w14:textId="7F06AFBF" w:rsidR="00E73F6A" w:rsidRPr="00EA6C51" w:rsidRDefault="00E73F6A" w:rsidP="00EA6C51">
            <w:pPr>
              <w:rPr>
                <w:rFonts w:eastAsia="Times New Roman" w:cs="Calibri Light"/>
                <w:sz w:val="24"/>
                <w:szCs w:val="24"/>
                <w:lang w:eastAsia="en-GB"/>
              </w:rPr>
            </w:pPr>
          </w:p>
        </w:tc>
        <w:tc>
          <w:tcPr>
            <w:tcW w:w="5670" w:type="dxa"/>
          </w:tcPr>
          <w:p w14:paraId="7A04DBAF" w14:textId="79096102" w:rsidR="00E73F6A" w:rsidRDefault="00E73F6A" w:rsidP="00EA6C51">
            <w:pPr>
              <w:jc w:val="center"/>
              <w:rPr>
                <w:rFonts w:eastAsia="Times New Roman" w:cs="Calibri Light"/>
                <w:color w:val="000000"/>
                <w:sz w:val="24"/>
                <w:szCs w:val="24"/>
                <w:lang w:eastAsia="en-GB"/>
              </w:rPr>
            </w:pPr>
          </w:p>
          <w:p w14:paraId="77DB7638" w14:textId="39534325" w:rsidR="00E73F6A" w:rsidRDefault="00E73F6A" w:rsidP="00EA6C51">
            <w:pPr>
              <w:rPr>
                <w:rFonts w:eastAsia="Times New Roman" w:cs="Calibri Light"/>
                <w:sz w:val="24"/>
                <w:szCs w:val="24"/>
                <w:lang w:eastAsia="en-GB"/>
              </w:rPr>
            </w:pPr>
          </w:p>
          <w:p w14:paraId="4A43C592" w14:textId="048CB48C" w:rsidR="00E73F6A" w:rsidRPr="00EA6C51" w:rsidRDefault="00E73F6A" w:rsidP="00EA6C51">
            <w:pPr>
              <w:jc w:val="center"/>
              <w:rPr>
                <w:rFonts w:ascii="Calibri" w:hAnsi="Calibri" w:cs="Calibri"/>
              </w:rPr>
            </w:pPr>
            <w:r>
              <w:rPr>
                <w:rFonts w:ascii="Calibri" w:hAnsi="Calibri" w:cs="Calibri"/>
              </w:rPr>
              <w:t>Looking at a range of local enterprises to identify characteristics - size and location</w:t>
            </w:r>
          </w:p>
        </w:tc>
        <w:tc>
          <w:tcPr>
            <w:tcW w:w="3402" w:type="dxa"/>
            <w:shd w:val="clear" w:color="auto" w:fill="auto"/>
          </w:tcPr>
          <w:p w14:paraId="276CC508" w14:textId="69397D5F" w:rsidR="00E73F6A" w:rsidRPr="00EA6C51" w:rsidRDefault="00E73F6A" w:rsidP="00EA6C51">
            <w:pPr>
              <w:jc w:val="center"/>
              <w:rPr>
                <w:rFonts w:eastAsia="Times New Roman" w:cs="Calibri Light"/>
                <w:color w:val="000000"/>
                <w:sz w:val="24"/>
                <w:szCs w:val="24"/>
                <w:lang w:eastAsia="en-GB"/>
              </w:rPr>
            </w:pPr>
          </w:p>
          <w:p w14:paraId="2906DF88" w14:textId="24F70826" w:rsidR="00E73F6A" w:rsidRDefault="00E73F6A" w:rsidP="00EA6C51">
            <w:pPr>
              <w:jc w:val="center"/>
              <w:rPr>
                <w:rFonts w:eastAsia="Times New Roman" w:cs="Calibri Light"/>
                <w:sz w:val="24"/>
                <w:szCs w:val="24"/>
                <w:lang w:eastAsia="en-GB"/>
              </w:rPr>
            </w:pPr>
          </w:p>
          <w:p w14:paraId="34005081" w14:textId="37E51660" w:rsidR="00E73F6A" w:rsidRPr="00EA6C51" w:rsidRDefault="00E73F6A" w:rsidP="00EA6C51">
            <w:pPr>
              <w:jc w:val="center"/>
              <w:rPr>
                <w:rFonts w:eastAsia="Times New Roman" w:cs="Calibri Light"/>
                <w:sz w:val="24"/>
                <w:szCs w:val="24"/>
                <w:lang w:eastAsia="en-GB"/>
              </w:rPr>
            </w:pPr>
            <w:r>
              <w:rPr>
                <w:rFonts w:eastAsia="Times New Roman" w:cs="Calibri Light"/>
                <w:sz w:val="24"/>
                <w:szCs w:val="24"/>
                <w:lang w:eastAsia="en-GB"/>
              </w:rPr>
              <w:t>Course work based (P1)</w:t>
            </w:r>
          </w:p>
        </w:tc>
        <w:tc>
          <w:tcPr>
            <w:tcW w:w="2410" w:type="dxa"/>
          </w:tcPr>
          <w:p w14:paraId="12CF9282" w14:textId="3C8C4F11" w:rsidR="00E73F6A" w:rsidRPr="00B67263" w:rsidRDefault="00E73F6A" w:rsidP="00EA6C51">
            <w:pPr>
              <w:jc w:val="center"/>
              <w:rPr>
                <w:rFonts w:eastAsia="Times New Roman" w:cs="Calibri Light"/>
                <w:color w:val="000000"/>
                <w:sz w:val="24"/>
                <w:szCs w:val="24"/>
                <w:lang w:eastAsia="en-GB"/>
              </w:rPr>
            </w:pPr>
          </w:p>
          <w:p w14:paraId="5382A82E" w14:textId="3B50EC4A" w:rsidR="00E73F6A" w:rsidRPr="00B67263" w:rsidRDefault="00E73F6A" w:rsidP="00EA6C51">
            <w:pPr>
              <w:jc w:val="center"/>
              <w:rPr>
                <w:rFonts w:eastAsia="Times New Roman" w:cs="Calibri Light"/>
                <w:sz w:val="24"/>
                <w:szCs w:val="24"/>
                <w:lang w:eastAsia="en-GB"/>
              </w:rPr>
            </w:pPr>
          </w:p>
          <w:p w14:paraId="2A859738" w14:textId="60AC1E68" w:rsidR="002D31FC" w:rsidRPr="00B67263" w:rsidRDefault="002D31FC" w:rsidP="00EA6C51">
            <w:pPr>
              <w:jc w:val="center"/>
              <w:rPr>
                <w:rFonts w:eastAsia="Times New Roman" w:cs="Calibri Light"/>
                <w:sz w:val="24"/>
                <w:szCs w:val="24"/>
                <w:lang w:eastAsia="en-GB"/>
              </w:rPr>
            </w:pPr>
            <w:r w:rsidRPr="00B67263">
              <w:rPr>
                <w:rFonts w:eastAsia="Times New Roman" w:cs="Calibri Light"/>
                <w:sz w:val="24"/>
                <w:szCs w:val="24"/>
                <w:lang w:eastAsia="en-GB"/>
              </w:rPr>
              <w:t>Advertising messages</w:t>
            </w:r>
          </w:p>
          <w:p w14:paraId="36418CFB" w14:textId="1F599ADE" w:rsidR="00E73F6A" w:rsidRPr="00B67263" w:rsidRDefault="00E73F6A" w:rsidP="00EA6C51">
            <w:pPr>
              <w:jc w:val="center"/>
              <w:rPr>
                <w:rFonts w:eastAsia="Times New Roman" w:cs="Calibri Light"/>
                <w:sz w:val="24"/>
                <w:szCs w:val="24"/>
                <w:lang w:eastAsia="en-GB"/>
              </w:rPr>
            </w:pPr>
          </w:p>
        </w:tc>
        <w:tc>
          <w:tcPr>
            <w:tcW w:w="2977" w:type="dxa"/>
          </w:tcPr>
          <w:p w14:paraId="40344D75" w14:textId="5ABD502C" w:rsidR="00E73F6A" w:rsidRPr="00EA6C51" w:rsidRDefault="00E73F6A" w:rsidP="00EA6C51">
            <w:pPr>
              <w:jc w:val="center"/>
              <w:rPr>
                <w:rFonts w:eastAsia="Times New Roman" w:cs="Calibri Light"/>
                <w:color w:val="000000"/>
                <w:sz w:val="24"/>
                <w:szCs w:val="24"/>
                <w:lang w:eastAsia="en-GB"/>
              </w:rPr>
            </w:pPr>
          </w:p>
          <w:p w14:paraId="2A3C2AF1" w14:textId="285BDF32" w:rsidR="00E73F6A" w:rsidRPr="00EA6C51" w:rsidRDefault="00E73F6A" w:rsidP="00EA6C51">
            <w:pPr>
              <w:jc w:val="center"/>
              <w:rPr>
                <w:rFonts w:eastAsia="Times New Roman" w:cs="Calibri Light"/>
                <w:sz w:val="24"/>
                <w:szCs w:val="24"/>
                <w:lang w:eastAsia="en-GB"/>
              </w:rPr>
            </w:pPr>
          </w:p>
        </w:tc>
        <w:tc>
          <w:tcPr>
            <w:tcW w:w="4394" w:type="dxa"/>
          </w:tcPr>
          <w:p w14:paraId="529AB318" w14:textId="77777777" w:rsidR="00E73F6A" w:rsidRDefault="00E73F6A" w:rsidP="00EA6C51">
            <w:pPr>
              <w:jc w:val="center"/>
              <w:rPr>
                <w:rFonts w:eastAsia="Times New Roman" w:cs="Calibri Light"/>
                <w:sz w:val="24"/>
                <w:szCs w:val="24"/>
                <w:lang w:eastAsia="en-GB"/>
              </w:rPr>
            </w:pPr>
          </w:p>
          <w:p w14:paraId="38B30296" w14:textId="13D56FE5" w:rsidR="00B01680" w:rsidRPr="00EA6C51" w:rsidRDefault="00B01680" w:rsidP="00EA6C51">
            <w:pPr>
              <w:jc w:val="center"/>
              <w:rPr>
                <w:rFonts w:eastAsia="Times New Roman" w:cs="Calibri Light"/>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AF07C8" w14:paraId="42901E96" w14:textId="77777777" w:rsidTr="00E73F6A">
        <w:trPr>
          <w:trHeight w:val="1620"/>
        </w:trPr>
        <w:tc>
          <w:tcPr>
            <w:tcW w:w="1276" w:type="dxa"/>
            <w:hideMark/>
          </w:tcPr>
          <w:p w14:paraId="3D7171DE" w14:textId="21B89CC7" w:rsidR="00E73F6A" w:rsidRPr="00AF07C8" w:rsidRDefault="00E73F6A" w:rsidP="00E0193D">
            <w:pPr>
              <w:rPr>
                <w:rFonts w:eastAsia="Times New Roman" w:cs="Calibri Light"/>
                <w:color w:val="000000"/>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3</w:t>
            </w:r>
          </w:p>
        </w:tc>
        <w:tc>
          <w:tcPr>
            <w:tcW w:w="2410" w:type="dxa"/>
          </w:tcPr>
          <w:p w14:paraId="0632C30E" w14:textId="77777777" w:rsidR="00E73F6A" w:rsidRDefault="00E73F6A" w:rsidP="00EA6C51">
            <w:pPr>
              <w:jc w:val="center"/>
              <w:rPr>
                <w:rFonts w:ascii="Calibri" w:hAnsi="Calibri" w:cs="Calibri"/>
              </w:rPr>
            </w:pPr>
          </w:p>
          <w:p w14:paraId="442A2F75" w14:textId="7D570917" w:rsidR="00E73F6A" w:rsidRPr="00C808B3" w:rsidRDefault="00E73F6A" w:rsidP="00C808B3">
            <w:pPr>
              <w:jc w:val="center"/>
              <w:rPr>
                <w:rFonts w:ascii="Calibri" w:hAnsi="Calibri" w:cs="Calibri"/>
              </w:rPr>
            </w:pPr>
            <w:r>
              <w:rPr>
                <w:rFonts w:ascii="Calibri" w:hAnsi="Calibri" w:cs="Calibri"/>
              </w:rPr>
              <w:t>Types of characteristic of small and medium enterprises</w:t>
            </w:r>
          </w:p>
        </w:tc>
        <w:tc>
          <w:tcPr>
            <w:tcW w:w="5670" w:type="dxa"/>
          </w:tcPr>
          <w:p w14:paraId="7488D4E8" w14:textId="77777777" w:rsidR="00E73F6A" w:rsidRDefault="00E73F6A" w:rsidP="00EA6C51">
            <w:pPr>
              <w:jc w:val="center"/>
              <w:rPr>
                <w:rFonts w:ascii="Calibri" w:hAnsi="Calibri" w:cs="Calibri"/>
              </w:rPr>
            </w:pPr>
          </w:p>
          <w:p w14:paraId="7AF3FF70" w14:textId="647195B3" w:rsidR="00E73F6A" w:rsidRDefault="00E73F6A" w:rsidP="00EA6C51">
            <w:pPr>
              <w:jc w:val="center"/>
              <w:rPr>
                <w:rFonts w:ascii="Calibri" w:hAnsi="Calibri" w:cs="Calibri"/>
              </w:rPr>
            </w:pPr>
            <w:r>
              <w:rPr>
                <w:rFonts w:ascii="Calibri" w:hAnsi="Calibri" w:cs="Calibri"/>
              </w:rPr>
              <w:t>Looking at a range of local enterprises to identify characteristics - Types of ownership and number of people employed</w:t>
            </w:r>
          </w:p>
          <w:p w14:paraId="216B853B" w14:textId="463EFDFD" w:rsidR="00E73F6A" w:rsidRPr="00EA6C51" w:rsidRDefault="00E73F6A" w:rsidP="00EA6C51">
            <w:pPr>
              <w:jc w:val="center"/>
              <w:rPr>
                <w:rFonts w:eastAsia="Times New Roman" w:cs="Calibri Light"/>
                <w:color w:val="000000"/>
                <w:sz w:val="24"/>
                <w:szCs w:val="24"/>
                <w:lang w:eastAsia="en-GB"/>
              </w:rPr>
            </w:pPr>
          </w:p>
        </w:tc>
        <w:tc>
          <w:tcPr>
            <w:tcW w:w="3402" w:type="dxa"/>
          </w:tcPr>
          <w:p w14:paraId="30A8E77B" w14:textId="77777777" w:rsidR="00E73F6A" w:rsidRDefault="00E73F6A" w:rsidP="00EA6C51">
            <w:pPr>
              <w:jc w:val="center"/>
              <w:rPr>
                <w:rFonts w:eastAsia="Times New Roman" w:cs="Calibri Light"/>
                <w:sz w:val="24"/>
                <w:szCs w:val="24"/>
                <w:lang w:eastAsia="en-GB"/>
              </w:rPr>
            </w:pPr>
          </w:p>
          <w:p w14:paraId="59005CBD" w14:textId="77777777" w:rsidR="00E73F6A" w:rsidRDefault="00E73F6A" w:rsidP="00EA6C51">
            <w:pPr>
              <w:jc w:val="center"/>
              <w:rPr>
                <w:rFonts w:eastAsia="Times New Roman" w:cs="Calibri Light"/>
                <w:sz w:val="24"/>
                <w:szCs w:val="24"/>
                <w:lang w:eastAsia="en-GB"/>
              </w:rPr>
            </w:pPr>
          </w:p>
          <w:p w14:paraId="34E2E739" w14:textId="5AC52A9B" w:rsidR="00E73F6A" w:rsidRPr="00EA6C51" w:rsidRDefault="00E73F6A" w:rsidP="00EA6C51">
            <w:pPr>
              <w:jc w:val="center"/>
              <w:rPr>
                <w:rFonts w:eastAsia="Times New Roman" w:cs="Calibri Light"/>
                <w:color w:val="000000"/>
                <w:sz w:val="24"/>
                <w:szCs w:val="24"/>
                <w:lang w:eastAsia="en-GB"/>
              </w:rPr>
            </w:pPr>
            <w:r>
              <w:rPr>
                <w:rFonts w:eastAsia="Times New Roman" w:cs="Calibri Light"/>
                <w:sz w:val="24"/>
                <w:szCs w:val="24"/>
                <w:lang w:eastAsia="en-GB"/>
              </w:rPr>
              <w:t>Course work based (P1)</w:t>
            </w:r>
          </w:p>
        </w:tc>
        <w:tc>
          <w:tcPr>
            <w:tcW w:w="2410" w:type="dxa"/>
          </w:tcPr>
          <w:p w14:paraId="0D610B35" w14:textId="77777777" w:rsidR="00E73F6A" w:rsidRPr="00B67263" w:rsidRDefault="00E73F6A" w:rsidP="00EA6C51">
            <w:pPr>
              <w:jc w:val="center"/>
              <w:rPr>
                <w:rFonts w:eastAsia="Times New Roman" w:cs="Calibri Light"/>
                <w:color w:val="000000"/>
                <w:sz w:val="24"/>
                <w:szCs w:val="24"/>
                <w:lang w:eastAsia="en-GB"/>
              </w:rPr>
            </w:pPr>
          </w:p>
          <w:p w14:paraId="7FCD57C9" w14:textId="3B983369" w:rsidR="002D31FC" w:rsidRPr="00B67263" w:rsidRDefault="002D31FC" w:rsidP="00EA6C51">
            <w:pPr>
              <w:jc w:val="center"/>
              <w:rPr>
                <w:rFonts w:eastAsia="Times New Roman" w:cs="Calibri Light"/>
                <w:color w:val="000000"/>
                <w:sz w:val="24"/>
                <w:szCs w:val="24"/>
                <w:lang w:eastAsia="en-GB"/>
              </w:rPr>
            </w:pPr>
            <w:r w:rsidRPr="00B67263">
              <w:rPr>
                <w:rFonts w:eastAsia="Times New Roman" w:cs="Calibri Light"/>
                <w:color w:val="000000"/>
                <w:sz w:val="24"/>
                <w:szCs w:val="24"/>
                <w:lang w:eastAsia="en-GB"/>
              </w:rPr>
              <w:t>Advertising methods</w:t>
            </w:r>
          </w:p>
        </w:tc>
        <w:tc>
          <w:tcPr>
            <w:tcW w:w="2977" w:type="dxa"/>
          </w:tcPr>
          <w:p w14:paraId="261CE3DA" w14:textId="77777777" w:rsidR="00E73F6A" w:rsidRDefault="00E73F6A" w:rsidP="00EA6C51">
            <w:pPr>
              <w:jc w:val="center"/>
              <w:rPr>
                <w:rFonts w:eastAsia="Times New Roman" w:cs="Calibri Light"/>
                <w:color w:val="000000"/>
                <w:sz w:val="24"/>
                <w:szCs w:val="24"/>
                <w:lang w:eastAsia="en-GB"/>
              </w:rPr>
            </w:pPr>
          </w:p>
          <w:p w14:paraId="03ADB14F" w14:textId="0510A11A" w:rsidR="00E73F6A" w:rsidRPr="00EA6C51" w:rsidRDefault="00E73F6A" w:rsidP="00EA6C51">
            <w:pPr>
              <w:jc w:val="center"/>
              <w:rPr>
                <w:rFonts w:eastAsia="Times New Roman" w:cs="Calibri Light"/>
                <w:color w:val="000000"/>
                <w:sz w:val="24"/>
                <w:szCs w:val="24"/>
                <w:lang w:eastAsia="en-GB"/>
              </w:rPr>
            </w:pPr>
            <w:r>
              <w:rPr>
                <w:rFonts w:eastAsia="Times New Roman" w:cs="Calibri Light"/>
                <w:color w:val="000000"/>
                <w:sz w:val="24"/>
                <w:szCs w:val="24"/>
                <w:lang w:eastAsia="en-GB"/>
              </w:rPr>
              <w:t>Jaguar Land Rover visit or equivalent</w:t>
            </w:r>
          </w:p>
        </w:tc>
        <w:tc>
          <w:tcPr>
            <w:tcW w:w="4394" w:type="dxa"/>
          </w:tcPr>
          <w:p w14:paraId="6E653541" w14:textId="77777777" w:rsidR="00E73F6A" w:rsidRDefault="00E73F6A" w:rsidP="00EA6C51">
            <w:pPr>
              <w:jc w:val="center"/>
              <w:rPr>
                <w:rFonts w:eastAsia="Times New Roman" w:cs="Calibri Light"/>
                <w:color w:val="000000"/>
                <w:sz w:val="24"/>
                <w:szCs w:val="24"/>
                <w:lang w:eastAsia="en-GB"/>
              </w:rPr>
            </w:pPr>
          </w:p>
          <w:p w14:paraId="46839FA4" w14:textId="3BB8E93D" w:rsidR="00B01680" w:rsidRPr="00EA6C51" w:rsidRDefault="00B01680" w:rsidP="00EA6C51">
            <w:pPr>
              <w:jc w:val="center"/>
              <w:rPr>
                <w:rFonts w:eastAsia="Times New Roman" w:cs="Calibri Light"/>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AF07C8" w14:paraId="3A80B30F" w14:textId="77777777" w:rsidTr="00E73F6A">
        <w:tc>
          <w:tcPr>
            <w:tcW w:w="1276" w:type="dxa"/>
            <w:tcBorders>
              <w:top w:val="nil"/>
              <w:left w:val="single" w:sz="4" w:space="0" w:color="auto"/>
              <w:bottom w:val="single" w:sz="4" w:space="0" w:color="auto"/>
              <w:right w:val="single" w:sz="4" w:space="0" w:color="auto"/>
            </w:tcBorders>
            <w:shd w:val="clear" w:color="000000" w:fill="FFFFFF"/>
          </w:tcPr>
          <w:p w14:paraId="7FCCF5B7" w14:textId="3C8E8C10" w:rsidR="00E73F6A" w:rsidRPr="00AF07C8" w:rsidRDefault="00E73F6A" w:rsidP="00E0193D">
            <w:pPr>
              <w:rPr>
                <w:rFonts w:eastAsia="Times New Roman" w:cs="Calibri"/>
                <w:b/>
                <w:bCs/>
                <w:sz w:val="24"/>
                <w:szCs w:val="24"/>
                <w:lang w:eastAsia="en-GB"/>
              </w:rPr>
            </w:pPr>
            <w:r w:rsidRPr="00AF07C8">
              <w:rPr>
                <w:rFonts w:eastAsia="Times New Roman" w:cs="Calibri Light"/>
                <w:color w:val="000000"/>
                <w:sz w:val="24"/>
                <w:szCs w:val="24"/>
                <w:lang w:eastAsia="en-GB"/>
              </w:rPr>
              <w:t> 4</w:t>
            </w:r>
          </w:p>
        </w:tc>
        <w:tc>
          <w:tcPr>
            <w:tcW w:w="2410" w:type="dxa"/>
            <w:tcBorders>
              <w:top w:val="nil"/>
              <w:left w:val="nil"/>
              <w:bottom w:val="single" w:sz="4" w:space="0" w:color="auto"/>
              <w:right w:val="single" w:sz="4" w:space="0" w:color="auto"/>
            </w:tcBorders>
            <w:shd w:val="clear" w:color="000000" w:fill="FFFFFF"/>
          </w:tcPr>
          <w:p w14:paraId="75D77D70" w14:textId="77777777" w:rsidR="00E73F6A" w:rsidRPr="00EA6C51" w:rsidRDefault="00E73F6A" w:rsidP="00EA6C51">
            <w:pPr>
              <w:jc w:val="center"/>
              <w:rPr>
                <w:rFonts w:eastAsia="Times New Roman" w:cs="Calibri"/>
                <w:color w:val="000000"/>
                <w:sz w:val="24"/>
                <w:szCs w:val="24"/>
                <w:lang w:eastAsia="en-GB"/>
              </w:rPr>
            </w:pPr>
          </w:p>
          <w:p w14:paraId="0CF9D6C8" w14:textId="77777777" w:rsidR="00E73F6A" w:rsidRDefault="00E73F6A" w:rsidP="00C808B3">
            <w:pPr>
              <w:jc w:val="center"/>
              <w:rPr>
                <w:rFonts w:ascii="Calibri" w:hAnsi="Calibri" w:cs="Calibri"/>
              </w:rPr>
            </w:pPr>
          </w:p>
          <w:p w14:paraId="30C8DCF9" w14:textId="387C208F" w:rsidR="00E73F6A" w:rsidRDefault="00E73F6A" w:rsidP="00C808B3">
            <w:pPr>
              <w:jc w:val="center"/>
              <w:rPr>
                <w:rFonts w:ascii="Calibri" w:hAnsi="Calibri" w:cs="Calibri"/>
              </w:rPr>
            </w:pPr>
            <w:r>
              <w:rPr>
                <w:rFonts w:ascii="Calibri" w:hAnsi="Calibri" w:cs="Calibri"/>
              </w:rPr>
              <w:t>The purpose of enterprises</w:t>
            </w:r>
          </w:p>
          <w:p w14:paraId="74FB6AE8" w14:textId="01DE4CAE" w:rsidR="00E73F6A" w:rsidRPr="00EA6C51" w:rsidRDefault="00E73F6A" w:rsidP="00C808B3">
            <w:pPr>
              <w:rPr>
                <w:rFonts w:eastAsia="Times New Roman"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1F66E9B4" w14:textId="77777777" w:rsidR="00E73F6A" w:rsidRDefault="00E73F6A" w:rsidP="00C808B3">
            <w:pPr>
              <w:jc w:val="center"/>
              <w:rPr>
                <w:rFonts w:ascii="Calibri" w:hAnsi="Calibri" w:cs="Calibri"/>
              </w:rPr>
            </w:pPr>
          </w:p>
          <w:p w14:paraId="55EE77F0" w14:textId="77777777" w:rsidR="00E73F6A" w:rsidRDefault="00E73F6A" w:rsidP="00C808B3">
            <w:pPr>
              <w:jc w:val="center"/>
              <w:rPr>
                <w:rFonts w:ascii="Calibri" w:hAnsi="Calibri" w:cs="Calibri"/>
              </w:rPr>
            </w:pPr>
          </w:p>
          <w:p w14:paraId="1BE6900A" w14:textId="4A205876" w:rsidR="00E73F6A" w:rsidRDefault="00E73F6A" w:rsidP="00C808B3">
            <w:pPr>
              <w:jc w:val="center"/>
              <w:rPr>
                <w:rFonts w:ascii="Calibri" w:hAnsi="Calibri" w:cs="Calibri"/>
              </w:rPr>
            </w:pPr>
            <w:r>
              <w:rPr>
                <w:rFonts w:ascii="Calibri" w:hAnsi="Calibri" w:cs="Calibri"/>
              </w:rPr>
              <w:t>Identify the purpose of the local enterprises - Aims and objectives</w:t>
            </w:r>
          </w:p>
          <w:p w14:paraId="1FA15024" w14:textId="49DC1CBB" w:rsidR="00E73F6A" w:rsidRPr="00EA6C51" w:rsidRDefault="00E73F6A" w:rsidP="00EA6C51">
            <w:pPr>
              <w:jc w:val="center"/>
              <w:rPr>
                <w:rFonts w:eastAsia="Times New Roman"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auto"/>
          </w:tcPr>
          <w:p w14:paraId="6340A516" w14:textId="77777777" w:rsidR="00E73F6A" w:rsidRDefault="00E73F6A" w:rsidP="00EA6C51">
            <w:pPr>
              <w:jc w:val="center"/>
              <w:rPr>
                <w:rFonts w:eastAsia="Times New Roman" w:cs="Calibri Light"/>
                <w:sz w:val="24"/>
                <w:szCs w:val="24"/>
                <w:lang w:eastAsia="en-GB"/>
              </w:rPr>
            </w:pPr>
          </w:p>
          <w:p w14:paraId="1B50D611" w14:textId="77777777" w:rsidR="00E73F6A" w:rsidRDefault="00E73F6A" w:rsidP="00EA6C51">
            <w:pPr>
              <w:jc w:val="center"/>
              <w:rPr>
                <w:rFonts w:eastAsia="Times New Roman" w:cs="Calibri Light"/>
                <w:sz w:val="24"/>
                <w:szCs w:val="24"/>
                <w:lang w:eastAsia="en-GB"/>
              </w:rPr>
            </w:pPr>
          </w:p>
          <w:p w14:paraId="0A8C343F" w14:textId="61F1CC2B" w:rsidR="00E73F6A" w:rsidRPr="00EA6C51" w:rsidRDefault="00E73F6A" w:rsidP="00EA6C51">
            <w:pPr>
              <w:jc w:val="center"/>
              <w:rPr>
                <w:rFonts w:eastAsia="Times New Roman" w:cs="Calibri"/>
                <w:b/>
                <w:bCs/>
                <w:color w:val="FF0000"/>
                <w:sz w:val="24"/>
                <w:szCs w:val="24"/>
                <w:lang w:eastAsia="en-GB"/>
              </w:rPr>
            </w:pPr>
            <w:r>
              <w:rPr>
                <w:rFonts w:eastAsia="Times New Roman" w:cs="Calibri Light"/>
                <w:sz w:val="24"/>
                <w:szCs w:val="24"/>
                <w:lang w:eastAsia="en-GB"/>
              </w:rPr>
              <w:t>Course work based (P1)</w:t>
            </w:r>
          </w:p>
        </w:tc>
        <w:tc>
          <w:tcPr>
            <w:tcW w:w="2410" w:type="dxa"/>
            <w:tcBorders>
              <w:top w:val="nil"/>
              <w:left w:val="nil"/>
              <w:bottom w:val="single" w:sz="4" w:space="0" w:color="auto"/>
              <w:right w:val="single" w:sz="4" w:space="0" w:color="auto"/>
            </w:tcBorders>
            <w:shd w:val="clear" w:color="000000" w:fill="FFFFFF"/>
          </w:tcPr>
          <w:p w14:paraId="79330D30" w14:textId="77777777" w:rsidR="00E73F6A" w:rsidRPr="00B67263" w:rsidRDefault="00E73F6A" w:rsidP="00EA6C51">
            <w:pPr>
              <w:jc w:val="center"/>
              <w:rPr>
                <w:rFonts w:eastAsia="Times New Roman" w:cs="Calibri"/>
                <w:color w:val="000000"/>
                <w:sz w:val="24"/>
                <w:szCs w:val="24"/>
                <w:lang w:eastAsia="en-GB"/>
              </w:rPr>
            </w:pPr>
          </w:p>
          <w:p w14:paraId="3FBD0D15" w14:textId="28C0C7DD" w:rsidR="00B01680" w:rsidRPr="00B67263" w:rsidRDefault="002B3621" w:rsidP="00EA6C51">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Sales methods</w:t>
            </w:r>
          </w:p>
        </w:tc>
        <w:tc>
          <w:tcPr>
            <w:tcW w:w="2977" w:type="dxa"/>
            <w:tcBorders>
              <w:top w:val="nil"/>
              <w:left w:val="nil"/>
              <w:bottom w:val="single" w:sz="4" w:space="0" w:color="auto"/>
              <w:right w:val="single" w:sz="4" w:space="0" w:color="auto"/>
            </w:tcBorders>
            <w:shd w:val="clear" w:color="000000" w:fill="FFFFFF"/>
          </w:tcPr>
          <w:p w14:paraId="52ABC14F" w14:textId="6D6F1EB4" w:rsidR="00E73F6A" w:rsidRPr="00EA6C51" w:rsidRDefault="00E73F6A" w:rsidP="00EA6C51">
            <w:pPr>
              <w:jc w:val="center"/>
              <w:rPr>
                <w:rFonts w:eastAsia="Times New Roman" w:cs="Calibri"/>
                <w:color w:val="000000"/>
                <w:sz w:val="24"/>
                <w:szCs w:val="24"/>
                <w:lang w:eastAsia="en-GB"/>
              </w:rPr>
            </w:pPr>
          </w:p>
        </w:tc>
        <w:tc>
          <w:tcPr>
            <w:tcW w:w="4394" w:type="dxa"/>
            <w:tcBorders>
              <w:top w:val="nil"/>
              <w:left w:val="nil"/>
              <w:bottom w:val="single" w:sz="4" w:space="0" w:color="auto"/>
              <w:right w:val="single" w:sz="4" w:space="0" w:color="auto"/>
            </w:tcBorders>
            <w:shd w:val="clear" w:color="000000" w:fill="FFFFFF"/>
          </w:tcPr>
          <w:p w14:paraId="71EFAB54" w14:textId="77777777" w:rsidR="00B01680" w:rsidRDefault="00B01680" w:rsidP="00EA6C51">
            <w:pPr>
              <w:jc w:val="center"/>
              <w:rPr>
                <w:rFonts w:eastAsia="Times New Roman" w:cs="Calibri"/>
                <w:color w:val="000000"/>
                <w:sz w:val="24"/>
                <w:szCs w:val="24"/>
                <w:lang w:eastAsia="en-GB"/>
              </w:rPr>
            </w:pPr>
          </w:p>
          <w:p w14:paraId="4EE17635" w14:textId="128CAD2E" w:rsidR="00B01680" w:rsidRPr="00EA6C51" w:rsidRDefault="00B01680" w:rsidP="00EA6C51">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AF07C8" w14:paraId="4FD0A30A" w14:textId="77777777" w:rsidTr="00E73F6A">
        <w:tc>
          <w:tcPr>
            <w:tcW w:w="1276" w:type="dxa"/>
            <w:tcBorders>
              <w:top w:val="nil"/>
              <w:left w:val="single" w:sz="4" w:space="0" w:color="auto"/>
              <w:bottom w:val="single" w:sz="4" w:space="0" w:color="auto"/>
              <w:right w:val="single" w:sz="4" w:space="0" w:color="auto"/>
            </w:tcBorders>
            <w:shd w:val="clear" w:color="000000" w:fill="FFFFFF"/>
          </w:tcPr>
          <w:p w14:paraId="7622DF0B" w14:textId="098E8F41" w:rsidR="00E73F6A" w:rsidRPr="00AF07C8" w:rsidRDefault="00E73F6A" w:rsidP="00E0193D">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5</w:t>
            </w:r>
          </w:p>
        </w:tc>
        <w:tc>
          <w:tcPr>
            <w:tcW w:w="2410" w:type="dxa"/>
            <w:tcBorders>
              <w:top w:val="nil"/>
              <w:left w:val="nil"/>
              <w:bottom w:val="single" w:sz="4" w:space="0" w:color="auto"/>
              <w:right w:val="single" w:sz="4" w:space="0" w:color="auto"/>
            </w:tcBorders>
            <w:shd w:val="clear" w:color="000000" w:fill="FFFFFF"/>
          </w:tcPr>
          <w:p w14:paraId="466384CD" w14:textId="0F04B803" w:rsidR="00E73F6A" w:rsidRPr="00EA6C51" w:rsidRDefault="00E73F6A" w:rsidP="00C808B3">
            <w:pPr>
              <w:rPr>
                <w:rFonts w:eastAsia="Times New Roman" w:cs="Calibri"/>
                <w:color w:val="000000"/>
                <w:sz w:val="24"/>
                <w:szCs w:val="24"/>
                <w:lang w:eastAsia="en-GB"/>
              </w:rPr>
            </w:pPr>
          </w:p>
          <w:p w14:paraId="1A843119" w14:textId="77777777" w:rsidR="00E73F6A" w:rsidRDefault="00E73F6A" w:rsidP="00C808B3">
            <w:pPr>
              <w:jc w:val="center"/>
              <w:rPr>
                <w:rFonts w:ascii="Calibri" w:hAnsi="Calibri" w:cs="Calibri"/>
              </w:rPr>
            </w:pPr>
            <w:r>
              <w:rPr>
                <w:rFonts w:ascii="Calibri" w:hAnsi="Calibri" w:cs="Calibri"/>
              </w:rPr>
              <w:t>The purpose of enterprises</w:t>
            </w:r>
          </w:p>
          <w:p w14:paraId="32D3A0CF" w14:textId="48305F3D" w:rsidR="00E73F6A" w:rsidRPr="00EA6C51" w:rsidRDefault="00E73F6A" w:rsidP="00C808B3">
            <w:pPr>
              <w:rPr>
                <w:rFonts w:eastAsia="Times New Roman"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5121D8A5" w14:textId="77777777" w:rsidR="00E73F6A" w:rsidRDefault="00E73F6A" w:rsidP="00C808B3">
            <w:pPr>
              <w:jc w:val="center"/>
              <w:rPr>
                <w:rFonts w:ascii="Calibri" w:hAnsi="Calibri" w:cs="Calibri"/>
              </w:rPr>
            </w:pPr>
          </w:p>
          <w:p w14:paraId="713D559E" w14:textId="0711CE3E" w:rsidR="00E73F6A" w:rsidRDefault="00E73F6A" w:rsidP="00C808B3">
            <w:pPr>
              <w:jc w:val="center"/>
              <w:rPr>
                <w:rFonts w:ascii="Calibri" w:hAnsi="Calibri" w:cs="Calibri"/>
              </w:rPr>
            </w:pPr>
            <w:r>
              <w:rPr>
                <w:rFonts w:ascii="Calibri" w:hAnsi="Calibri" w:cs="Calibri"/>
              </w:rPr>
              <w:t>Looking at a range of contrasting enterprises to identify the range of products and services they provide</w:t>
            </w:r>
          </w:p>
          <w:p w14:paraId="7BCCE9C1" w14:textId="7E6B4750" w:rsidR="00E73F6A" w:rsidRPr="00EA6C51" w:rsidRDefault="00E73F6A" w:rsidP="00EA6C51">
            <w:pPr>
              <w:jc w:val="center"/>
              <w:rPr>
                <w:rFonts w:eastAsia="Times New Roman"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FEE72B7" w14:textId="77777777" w:rsidR="00E73F6A" w:rsidRDefault="00E73F6A" w:rsidP="00EA6C51">
            <w:pPr>
              <w:jc w:val="center"/>
              <w:rPr>
                <w:rFonts w:eastAsia="Times New Roman" w:cs="Calibri Light"/>
                <w:sz w:val="24"/>
                <w:szCs w:val="24"/>
                <w:lang w:eastAsia="en-GB"/>
              </w:rPr>
            </w:pPr>
          </w:p>
          <w:p w14:paraId="7F309908" w14:textId="076745D3" w:rsidR="00E73F6A" w:rsidRPr="00EA6C51" w:rsidRDefault="00E73F6A" w:rsidP="00EA6C51">
            <w:pPr>
              <w:jc w:val="center"/>
              <w:rPr>
                <w:rFonts w:eastAsia="Times New Roman" w:cs="Calibri"/>
                <w:b/>
                <w:bCs/>
                <w:color w:val="FF0000"/>
                <w:sz w:val="24"/>
                <w:szCs w:val="24"/>
                <w:lang w:eastAsia="en-GB"/>
              </w:rPr>
            </w:pPr>
            <w:r>
              <w:rPr>
                <w:rFonts w:eastAsia="Times New Roman" w:cs="Calibri Light"/>
                <w:sz w:val="24"/>
                <w:szCs w:val="24"/>
                <w:lang w:eastAsia="en-GB"/>
              </w:rPr>
              <w:t>Course work based (P1)</w:t>
            </w:r>
          </w:p>
        </w:tc>
        <w:tc>
          <w:tcPr>
            <w:tcW w:w="2410" w:type="dxa"/>
            <w:tcBorders>
              <w:top w:val="nil"/>
              <w:left w:val="nil"/>
              <w:bottom w:val="single" w:sz="4" w:space="0" w:color="auto"/>
              <w:right w:val="single" w:sz="4" w:space="0" w:color="auto"/>
            </w:tcBorders>
            <w:shd w:val="clear" w:color="000000" w:fill="FFFFFF"/>
          </w:tcPr>
          <w:p w14:paraId="14F3A14E" w14:textId="77777777" w:rsidR="00E73F6A" w:rsidRPr="00B67263" w:rsidRDefault="00E73F6A" w:rsidP="00EA6C51">
            <w:pPr>
              <w:jc w:val="center"/>
              <w:rPr>
                <w:rFonts w:eastAsia="Times New Roman" w:cs="Calibri"/>
                <w:color w:val="000000"/>
                <w:sz w:val="24"/>
                <w:szCs w:val="24"/>
                <w:lang w:eastAsia="en-GB"/>
              </w:rPr>
            </w:pPr>
          </w:p>
          <w:p w14:paraId="066BB4EE" w14:textId="2FCFE443" w:rsidR="002B3621" w:rsidRPr="00B67263" w:rsidRDefault="002B3621" w:rsidP="00EA6C51">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Choosing a sales method</w:t>
            </w:r>
          </w:p>
        </w:tc>
        <w:tc>
          <w:tcPr>
            <w:tcW w:w="2977" w:type="dxa"/>
            <w:tcBorders>
              <w:top w:val="nil"/>
              <w:left w:val="nil"/>
              <w:bottom w:val="single" w:sz="4" w:space="0" w:color="auto"/>
              <w:right w:val="single" w:sz="4" w:space="0" w:color="auto"/>
            </w:tcBorders>
            <w:shd w:val="clear" w:color="000000" w:fill="FFFFFF"/>
          </w:tcPr>
          <w:p w14:paraId="6D08CD06" w14:textId="4D1A180A" w:rsidR="00E73F6A" w:rsidRPr="00EA6C51" w:rsidRDefault="00E73F6A" w:rsidP="00EA6C51">
            <w:pPr>
              <w:jc w:val="center"/>
              <w:rPr>
                <w:rFonts w:eastAsia="Times New Roman" w:cs="Calibri"/>
                <w:color w:val="000000"/>
                <w:sz w:val="24"/>
                <w:szCs w:val="24"/>
                <w:lang w:eastAsia="en-GB"/>
              </w:rPr>
            </w:pPr>
          </w:p>
        </w:tc>
        <w:tc>
          <w:tcPr>
            <w:tcW w:w="4394" w:type="dxa"/>
            <w:tcBorders>
              <w:top w:val="nil"/>
              <w:left w:val="nil"/>
              <w:bottom w:val="single" w:sz="4" w:space="0" w:color="auto"/>
              <w:right w:val="single" w:sz="4" w:space="0" w:color="auto"/>
            </w:tcBorders>
            <w:shd w:val="clear" w:color="000000" w:fill="FFFFFF"/>
          </w:tcPr>
          <w:p w14:paraId="5967CAAD" w14:textId="77777777" w:rsidR="00B01680" w:rsidRDefault="00B01680" w:rsidP="00EA6C51">
            <w:pPr>
              <w:jc w:val="center"/>
              <w:rPr>
                <w:rFonts w:eastAsia="Times New Roman" w:cs="Calibri"/>
                <w:color w:val="000000"/>
                <w:sz w:val="24"/>
                <w:szCs w:val="24"/>
                <w:lang w:eastAsia="en-GB"/>
              </w:rPr>
            </w:pPr>
          </w:p>
          <w:p w14:paraId="633A5C88" w14:textId="77777777" w:rsidR="00B01680" w:rsidRDefault="00B01680" w:rsidP="00EA6C51">
            <w:pPr>
              <w:jc w:val="center"/>
              <w:rPr>
                <w:rFonts w:eastAsia="Times New Roman" w:cs="Calibri Light"/>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p w14:paraId="0BA83A48" w14:textId="44FE1A0E" w:rsidR="00B01680" w:rsidRPr="00EA6C51" w:rsidRDefault="00B01680" w:rsidP="00EA6C51">
            <w:pPr>
              <w:jc w:val="center"/>
              <w:rPr>
                <w:rFonts w:eastAsia="Times New Roman" w:cs="Calibri"/>
                <w:color w:val="000000"/>
                <w:sz w:val="24"/>
                <w:szCs w:val="24"/>
                <w:lang w:eastAsia="en-GB"/>
              </w:rPr>
            </w:pPr>
          </w:p>
        </w:tc>
      </w:tr>
      <w:tr w:rsidR="00E73F6A" w:rsidRPr="00AF07C8" w14:paraId="2C2C593B" w14:textId="77777777" w:rsidTr="00E73F6A">
        <w:tc>
          <w:tcPr>
            <w:tcW w:w="1276" w:type="dxa"/>
            <w:tcBorders>
              <w:top w:val="nil"/>
              <w:left w:val="single" w:sz="4" w:space="0" w:color="auto"/>
              <w:bottom w:val="single" w:sz="4" w:space="0" w:color="auto"/>
              <w:right w:val="single" w:sz="4" w:space="0" w:color="auto"/>
            </w:tcBorders>
            <w:shd w:val="clear" w:color="000000" w:fill="FFFFFF"/>
          </w:tcPr>
          <w:p w14:paraId="76621E30" w14:textId="217B1D6C" w:rsidR="00E73F6A" w:rsidRPr="00AF07C8" w:rsidRDefault="00E73F6A" w:rsidP="00E0193D">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6</w:t>
            </w:r>
          </w:p>
        </w:tc>
        <w:tc>
          <w:tcPr>
            <w:tcW w:w="2410" w:type="dxa"/>
            <w:tcBorders>
              <w:top w:val="nil"/>
              <w:left w:val="nil"/>
              <w:bottom w:val="single" w:sz="4" w:space="0" w:color="auto"/>
              <w:right w:val="single" w:sz="4" w:space="0" w:color="auto"/>
            </w:tcBorders>
            <w:shd w:val="clear" w:color="000000" w:fill="FFFFFF"/>
          </w:tcPr>
          <w:p w14:paraId="0A558A4A" w14:textId="431410D9" w:rsidR="00E73F6A" w:rsidRPr="00EA6C51" w:rsidRDefault="00E73F6A" w:rsidP="00C808B3">
            <w:pPr>
              <w:rPr>
                <w:rFonts w:eastAsia="Times New Roman" w:cs="Calibri"/>
                <w:color w:val="000000"/>
                <w:sz w:val="24"/>
                <w:szCs w:val="24"/>
                <w:lang w:eastAsia="en-GB"/>
              </w:rPr>
            </w:pPr>
          </w:p>
          <w:p w14:paraId="33B26383" w14:textId="05A1DF3E" w:rsidR="00E73F6A" w:rsidRPr="00C808B3" w:rsidRDefault="00E73F6A" w:rsidP="00C808B3">
            <w:pPr>
              <w:jc w:val="center"/>
              <w:rPr>
                <w:rFonts w:ascii="Calibri" w:hAnsi="Calibri" w:cs="Calibri"/>
              </w:rPr>
            </w:pPr>
            <w:r>
              <w:rPr>
                <w:rFonts w:ascii="Calibri" w:hAnsi="Calibri" w:cs="Calibri"/>
              </w:rPr>
              <w:t>The purpose of enterprises</w:t>
            </w:r>
          </w:p>
          <w:p w14:paraId="2D2D0C2D" w14:textId="0EA6E52B" w:rsidR="00E73F6A" w:rsidRPr="00EA6C51" w:rsidRDefault="00E73F6A" w:rsidP="00EA6C51">
            <w:pPr>
              <w:jc w:val="center"/>
              <w:rPr>
                <w:rFonts w:eastAsia="Times New Roman"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0D193EBC" w14:textId="77777777" w:rsidR="00E73F6A" w:rsidRDefault="00E73F6A" w:rsidP="00C808B3">
            <w:pPr>
              <w:jc w:val="center"/>
              <w:rPr>
                <w:rFonts w:ascii="Calibri" w:hAnsi="Calibri" w:cs="Calibri"/>
              </w:rPr>
            </w:pPr>
          </w:p>
          <w:p w14:paraId="4BBDC378" w14:textId="1CA550CB" w:rsidR="00E73F6A" w:rsidRDefault="00E73F6A" w:rsidP="00C808B3">
            <w:pPr>
              <w:jc w:val="center"/>
              <w:rPr>
                <w:rFonts w:ascii="Calibri" w:hAnsi="Calibri" w:cs="Calibri"/>
              </w:rPr>
            </w:pPr>
            <w:r>
              <w:rPr>
                <w:rFonts w:ascii="Calibri" w:hAnsi="Calibri" w:cs="Calibri"/>
              </w:rPr>
              <w:t>Looking at approaches to ethical responsibilities including social and political pressures</w:t>
            </w:r>
          </w:p>
          <w:p w14:paraId="3438F430" w14:textId="7EA9D3E7" w:rsidR="00E73F6A" w:rsidRPr="00EA6C51" w:rsidRDefault="00E73F6A" w:rsidP="00EA6C51">
            <w:pPr>
              <w:jc w:val="center"/>
              <w:rPr>
                <w:rFonts w:eastAsia="Times New Roman"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92D050"/>
          </w:tcPr>
          <w:p w14:paraId="1B04C80B" w14:textId="77777777" w:rsidR="00E73F6A" w:rsidRDefault="00E73F6A" w:rsidP="00EA6C51">
            <w:pPr>
              <w:jc w:val="center"/>
              <w:rPr>
                <w:rFonts w:eastAsia="Times New Roman" w:cs="Calibri Light"/>
                <w:sz w:val="24"/>
                <w:szCs w:val="24"/>
                <w:lang w:eastAsia="en-GB"/>
              </w:rPr>
            </w:pPr>
          </w:p>
          <w:p w14:paraId="07FCA71D" w14:textId="19B39FC3" w:rsidR="00E73F6A" w:rsidRPr="00EA6C51" w:rsidRDefault="00E73F6A" w:rsidP="00EA6C51">
            <w:pPr>
              <w:jc w:val="center"/>
              <w:rPr>
                <w:rFonts w:eastAsia="Times New Roman" w:cs="Calibri"/>
                <w:b/>
                <w:bCs/>
                <w:color w:val="FF0000"/>
                <w:sz w:val="24"/>
                <w:szCs w:val="24"/>
                <w:lang w:eastAsia="en-GB"/>
              </w:rPr>
            </w:pPr>
            <w:r>
              <w:rPr>
                <w:rFonts w:eastAsia="Times New Roman" w:cs="Calibri Light"/>
                <w:sz w:val="24"/>
                <w:szCs w:val="24"/>
                <w:lang w:eastAsia="en-GB"/>
              </w:rPr>
              <w:t>Course work based (P1)</w:t>
            </w:r>
          </w:p>
        </w:tc>
        <w:tc>
          <w:tcPr>
            <w:tcW w:w="2410" w:type="dxa"/>
            <w:tcBorders>
              <w:top w:val="nil"/>
              <w:left w:val="nil"/>
              <w:bottom w:val="single" w:sz="4" w:space="0" w:color="auto"/>
              <w:right w:val="single" w:sz="4" w:space="0" w:color="auto"/>
            </w:tcBorders>
            <w:shd w:val="clear" w:color="000000" w:fill="FFFFFF"/>
          </w:tcPr>
          <w:p w14:paraId="26C6790C" w14:textId="77777777" w:rsidR="00E73F6A" w:rsidRPr="00B67263" w:rsidRDefault="00E73F6A" w:rsidP="00EA6C51">
            <w:pPr>
              <w:jc w:val="center"/>
              <w:rPr>
                <w:rFonts w:eastAsia="Times New Roman" w:cs="Calibri"/>
                <w:color w:val="000000"/>
                <w:sz w:val="24"/>
                <w:szCs w:val="24"/>
                <w:lang w:eastAsia="en-GB"/>
              </w:rPr>
            </w:pPr>
          </w:p>
          <w:p w14:paraId="02A3B691" w14:textId="720E6ABA" w:rsidR="00B01680" w:rsidRPr="00B67263" w:rsidRDefault="002B3621" w:rsidP="00EA6C51">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Personal selling</w:t>
            </w:r>
          </w:p>
        </w:tc>
        <w:tc>
          <w:tcPr>
            <w:tcW w:w="2977" w:type="dxa"/>
            <w:tcBorders>
              <w:top w:val="nil"/>
              <w:left w:val="nil"/>
              <w:bottom w:val="single" w:sz="4" w:space="0" w:color="auto"/>
              <w:right w:val="single" w:sz="4" w:space="0" w:color="auto"/>
            </w:tcBorders>
            <w:shd w:val="clear" w:color="000000" w:fill="FFFFFF"/>
          </w:tcPr>
          <w:p w14:paraId="5D9F8089" w14:textId="0A7EF3EA" w:rsidR="00E73F6A" w:rsidRPr="00EA6C51" w:rsidRDefault="00E73F6A" w:rsidP="00EA6C51">
            <w:pPr>
              <w:jc w:val="center"/>
              <w:rPr>
                <w:rFonts w:eastAsia="Times New Roman" w:cs="Calibri"/>
                <w:color w:val="000000"/>
                <w:sz w:val="24"/>
                <w:szCs w:val="24"/>
                <w:lang w:eastAsia="en-GB"/>
              </w:rPr>
            </w:pPr>
          </w:p>
        </w:tc>
        <w:tc>
          <w:tcPr>
            <w:tcW w:w="4394" w:type="dxa"/>
            <w:tcBorders>
              <w:top w:val="nil"/>
              <w:left w:val="nil"/>
              <w:bottom w:val="single" w:sz="4" w:space="0" w:color="auto"/>
              <w:right w:val="single" w:sz="4" w:space="0" w:color="auto"/>
            </w:tcBorders>
            <w:shd w:val="clear" w:color="000000" w:fill="FFFFFF"/>
          </w:tcPr>
          <w:p w14:paraId="0A357035" w14:textId="77777777" w:rsidR="00B01680" w:rsidRDefault="00B01680" w:rsidP="00EA6C51">
            <w:pPr>
              <w:jc w:val="center"/>
              <w:rPr>
                <w:rFonts w:eastAsia="Times New Roman" w:cs="Calibri"/>
                <w:color w:val="000000"/>
                <w:sz w:val="24"/>
                <w:szCs w:val="24"/>
                <w:lang w:eastAsia="en-GB"/>
              </w:rPr>
            </w:pPr>
          </w:p>
          <w:p w14:paraId="35E22AE5" w14:textId="77777777" w:rsidR="00B01680" w:rsidRDefault="00B01680" w:rsidP="00EA6C51">
            <w:pPr>
              <w:jc w:val="center"/>
              <w:rPr>
                <w:rFonts w:eastAsia="Times New Roman" w:cs="Calibri Light"/>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p w14:paraId="32095C72" w14:textId="075DD5DD" w:rsidR="00B01680" w:rsidRPr="00EA6C51" w:rsidRDefault="00B01680" w:rsidP="00EA6C51">
            <w:pPr>
              <w:jc w:val="center"/>
              <w:rPr>
                <w:rFonts w:eastAsia="Times New Roman" w:cs="Calibri"/>
                <w:color w:val="000000"/>
                <w:sz w:val="24"/>
                <w:szCs w:val="24"/>
                <w:lang w:eastAsia="en-GB"/>
              </w:rPr>
            </w:pPr>
          </w:p>
        </w:tc>
      </w:tr>
      <w:tr w:rsidR="00E73F6A" w:rsidRPr="00EA6C51" w14:paraId="5B6C64A6" w14:textId="77777777" w:rsidTr="00E73F6A">
        <w:tc>
          <w:tcPr>
            <w:tcW w:w="1276" w:type="dxa"/>
          </w:tcPr>
          <w:p w14:paraId="1D600FDD" w14:textId="0B248065" w:rsidR="00E73F6A" w:rsidRPr="00AF07C8" w:rsidRDefault="00E73F6A" w:rsidP="00932FC2">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7</w:t>
            </w:r>
          </w:p>
        </w:tc>
        <w:tc>
          <w:tcPr>
            <w:tcW w:w="2410" w:type="dxa"/>
          </w:tcPr>
          <w:p w14:paraId="094D4C68" w14:textId="77777777" w:rsidR="00E73F6A" w:rsidRPr="00EA6C51" w:rsidRDefault="00E73F6A" w:rsidP="00932FC2">
            <w:pPr>
              <w:jc w:val="center"/>
              <w:rPr>
                <w:rFonts w:eastAsia="Times New Roman" w:cs="Calibri"/>
                <w:color w:val="000000"/>
                <w:sz w:val="24"/>
                <w:szCs w:val="24"/>
                <w:lang w:eastAsia="en-GB"/>
              </w:rPr>
            </w:pPr>
          </w:p>
          <w:p w14:paraId="7578F151" w14:textId="77777777" w:rsidR="00E73F6A" w:rsidRPr="00EA6C51" w:rsidRDefault="00E73F6A" w:rsidP="00932FC2">
            <w:pPr>
              <w:jc w:val="center"/>
              <w:rPr>
                <w:rFonts w:eastAsia="Times New Roman" w:cs="Calibri"/>
                <w:color w:val="000000"/>
                <w:sz w:val="24"/>
                <w:szCs w:val="24"/>
                <w:lang w:eastAsia="en-GB"/>
              </w:rPr>
            </w:pPr>
          </w:p>
          <w:p w14:paraId="0AB97E58" w14:textId="77777777" w:rsidR="00E73F6A" w:rsidRDefault="00E73F6A" w:rsidP="003F2B91">
            <w:pPr>
              <w:jc w:val="center"/>
              <w:rPr>
                <w:rFonts w:ascii="Calibri" w:hAnsi="Calibri" w:cs="Calibri"/>
              </w:rPr>
            </w:pPr>
            <w:r>
              <w:rPr>
                <w:rFonts w:ascii="Calibri" w:hAnsi="Calibri" w:cs="Calibri"/>
              </w:rPr>
              <w:t>Characteristics of entrepreneurs</w:t>
            </w:r>
          </w:p>
          <w:p w14:paraId="350C9668" w14:textId="2B938412" w:rsidR="00E73F6A" w:rsidRPr="00EA6C51" w:rsidRDefault="00E73F6A" w:rsidP="003F2B91">
            <w:pPr>
              <w:rPr>
                <w:rFonts w:eastAsia="Times New Roman" w:cs="Calibri"/>
                <w:color w:val="000000"/>
                <w:sz w:val="24"/>
                <w:szCs w:val="24"/>
                <w:lang w:eastAsia="en-GB"/>
              </w:rPr>
            </w:pPr>
          </w:p>
        </w:tc>
        <w:tc>
          <w:tcPr>
            <w:tcW w:w="5670" w:type="dxa"/>
          </w:tcPr>
          <w:p w14:paraId="55F30766" w14:textId="77777777" w:rsidR="00E73F6A" w:rsidRDefault="00E73F6A" w:rsidP="00932FC2">
            <w:pPr>
              <w:jc w:val="center"/>
              <w:rPr>
                <w:rFonts w:eastAsia="Times New Roman" w:cs="Calibri"/>
                <w:color w:val="000000"/>
                <w:sz w:val="24"/>
                <w:szCs w:val="24"/>
                <w:lang w:eastAsia="en-GB"/>
              </w:rPr>
            </w:pPr>
          </w:p>
          <w:p w14:paraId="466F4367" w14:textId="77777777" w:rsidR="00E73F6A" w:rsidRDefault="00E73F6A" w:rsidP="003F2B91">
            <w:pPr>
              <w:jc w:val="center"/>
              <w:rPr>
                <w:rFonts w:ascii="Calibri" w:hAnsi="Calibri" w:cs="Calibri"/>
              </w:rPr>
            </w:pPr>
            <w:r>
              <w:rPr>
                <w:rFonts w:ascii="Calibri" w:hAnsi="Calibri" w:cs="Calibri"/>
              </w:rPr>
              <w:t>Looking at different entrepreneurs including reasons for starting their own business, mind set and skills for success.</w:t>
            </w:r>
          </w:p>
          <w:p w14:paraId="3EF2E3E1" w14:textId="553E669A" w:rsidR="00E73F6A" w:rsidRPr="00EA6C51" w:rsidRDefault="00E73F6A" w:rsidP="00932FC2">
            <w:pPr>
              <w:jc w:val="center"/>
              <w:rPr>
                <w:rFonts w:eastAsia="Times New Roman" w:cs="Calibri"/>
                <w:color w:val="000000"/>
                <w:sz w:val="24"/>
                <w:szCs w:val="24"/>
                <w:lang w:eastAsia="en-GB"/>
              </w:rPr>
            </w:pPr>
          </w:p>
        </w:tc>
        <w:tc>
          <w:tcPr>
            <w:tcW w:w="3402" w:type="dxa"/>
          </w:tcPr>
          <w:p w14:paraId="640B54C8" w14:textId="77777777" w:rsidR="00E73F6A" w:rsidRDefault="00E73F6A" w:rsidP="00932FC2">
            <w:pPr>
              <w:jc w:val="center"/>
              <w:rPr>
                <w:rFonts w:eastAsia="Times New Roman" w:cs="Calibri"/>
                <w:b/>
                <w:bCs/>
                <w:color w:val="FF0000"/>
                <w:sz w:val="24"/>
                <w:szCs w:val="24"/>
                <w:lang w:eastAsia="en-GB"/>
              </w:rPr>
            </w:pPr>
          </w:p>
          <w:p w14:paraId="071D0F40" w14:textId="2854D8FF" w:rsidR="00E73F6A" w:rsidRPr="003F2B91" w:rsidRDefault="00E73F6A" w:rsidP="00932FC2">
            <w:pPr>
              <w:jc w:val="center"/>
              <w:rPr>
                <w:rFonts w:eastAsia="Times New Roman" w:cs="Calibri"/>
                <w:bCs/>
                <w:color w:val="FF0000"/>
                <w:sz w:val="24"/>
                <w:szCs w:val="24"/>
                <w:lang w:eastAsia="en-GB"/>
              </w:rPr>
            </w:pPr>
            <w:r w:rsidRPr="003F2B91">
              <w:rPr>
                <w:rFonts w:eastAsia="Times New Roman" w:cs="Calibri"/>
                <w:bCs/>
                <w:sz w:val="24"/>
                <w:szCs w:val="24"/>
                <w:lang w:eastAsia="en-GB"/>
              </w:rPr>
              <w:t>Course work based (P2)</w:t>
            </w:r>
          </w:p>
        </w:tc>
        <w:tc>
          <w:tcPr>
            <w:tcW w:w="2410" w:type="dxa"/>
          </w:tcPr>
          <w:p w14:paraId="2FE480BF" w14:textId="2E214EF8" w:rsidR="00E73F6A" w:rsidRPr="00B67263" w:rsidRDefault="00E73F6A" w:rsidP="00932FC2">
            <w:pPr>
              <w:jc w:val="center"/>
              <w:rPr>
                <w:rFonts w:eastAsia="Times New Roman" w:cs="Calibri"/>
                <w:color w:val="000000"/>
                <w:sz w:val="24"/>
                <w:szCs w:val="24"/>
                <w:lang w:eastAsia="en-GB"/>
              </w:rPr>
            </w:pPr>
          </w:p>
          <w:p w14:paraId="4EDF3B10" w14:textId="5ADA7A99" w:rsidR="002B3621" w:rsidRPr="00B67263" w:rsidRDefault="002B3621" w:rsidP="00932FC2">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Public relations</w:t>
            </w:r>
          </w:p>
          <w:p w14:paraId="00DEBBEF" w14:textId="34C25A4E" w:rsidR="00B01680" w:rsidRPr="00B67263" w:rsidRDefault="00B01680" w:rsidP="00932FC2">
            <w:pPr>
              <w:jc w:val="center"/>
              <w:rPr>
                <w:rFonts w:eastAsia="Times New Roman" w:cs="Calibri"/>
                <w:color w:val="000000"/>
                <w:sz w:val="24"/>
                <w:szCs w:val="24"/>
                <w:lang w:eastAsia="en-GB"/>
              </w:rPr>
            </w:pPr>
          </w:p>
        </w:tc>
        <w:tc>
          <w:tcPr>
            <w:tcW w:w="2977" w:type="dxa"/>
          </w:tcPr>
          <w:p w14:paraId="46E96DF3" w14:textId="77777777" w:rsidR="00E73F6A" w:rsidRDefault="00E73F6A" w:rsidP="00932FC2">
            <w:pPr>
              <w:jc w:val="center"/>
              <w:rPr>
                <w:rFonts w:eastAsia="Times New Roman" w:cs="Calibri"/>
                <w:color w:val="000000"/>
                <w:sz w:val="24"/>
                <w:szCs w:val="24"/>
                <w:lang w:eastAsia="en-GB"/>
              </w:rPr>
            </w:pPr>
          </w:p>
          <w:p w14:paraId="7BDC5D58" w14:textId="3533641A" w:rsidR="00E73F6A" w:rsidRPr="00EA6C51" w:rsidRDefault="00E73F6A" w:rsidP="00932FC2">
            <w:pPr>
              <w:jc w:val="center"/>
              <w:rPr>
                <w:rFonts w:eastAsia="Times New Roman" w:cs="Calibri"/>
                <w:color w:val="000000"/>
                <w:sz w:val="24"/>
                <w:szCs w:val="24"/>
                <w:lang w:eastAsia="en-GB"/>
              </w:rPr>
            </w:pPr>
            <w:r>
              <w:rPr>
                <w:rFonts w:eastAsia="Times New Roman" w:cs="Calibri"/>
                <w:color w:val="000000"/>
                <w:sz w:val="24"/>
                <w:szCs w:val="24"/>
                <w:lang w:eastAsia="en-GB"/>
              </w:rPr>
              <w:t>Personal experience of running my own business</w:t>
            </w:r>
          </w:p>
        </w:tc>
        <w:tc>
          <w:tcPr>
            <w:tcW w:w="4394" w:type="dxa"/>
          </w:tcPr>
          <w:p w14:paraId="7F47AEAA" w14:textId="77777777" w:rsidR="00E73F6A" w:rsidRDefault="00E73F6A" w:rsidP="00932FC2">
            <w:pPr>
              <w:jc w:val="center"/>
              <w:rPr>
                <w:rFonts w:eastAsia="Times New Roman" w:cs="Calibri"/>
                <w:color w:val="000000"/>
                <w:sz w:val="24"/>
                <w:szCs w:val="24"/>
                <w:lang w:eastAsia="en-GB"/>
              </w:rPr>
            </w:pPr>
          </w:p>
          <w:p w14:paraId="27E6C6FB" w14:textId="40946217" w:rsidR="00B01680" w:rsidRPr="00EA6C51" w:rsidRDefault="00B01680" w:rsidP="00932FC2">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EA6C51" w14:paraId="2B5DC1F7" w14:textId="77777777" w:rsidTr="00E73F6A">
        <w:tc>
          <w:tcPr>
            <w:tcW w:w="1276" w:type="dxa"/>
          </w:tcPr>
          <w:p w14:paraId="685E097F" w14:textId="125E5319"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8</w:t>
            </w:r>
          </w:p>
        </w:tc>
        <w:tc>
          <w:tcPr>
            <w:tcW w:w="2410" w:type="dxa"/>
          </w:tcPr>
          <w:p w14:paraId="7A9F3B21" w14:textId="77777777" w:rsidR="00E73F6A" w:rsidRPr="00EA6C51" w:rsidRDefault="00E73F6A" w:rsidP="009C5DC8">
            <w:pPr>
              <w:jc w:val="center"/>
              <w:rPr>
                <w:rFonts w:eastAsia="Times New Roman" w:cs="Calibri"/>
                <w:color w:val="000000"/>
                <w:sz w:val="24"/>
                <w:szCs w:val="24"/>
                <w:lang w:eastAsia="en-GB"/>
              </w:rPr>
            </w:pPr>
          </w:p>
          <w:p w14:paraId="49AC53B4" w14:textId="77777777" w:rsidR="00E73F6A" w:rsidRPr="00EA6C51" w:rsidRDefault="00E73F6A" w:rsidP="009C5DC8">
            <w:pPr>
              <w:jc w:val="center"/>
              <w:rPr>
                <w:rFonts w:eastAsia="Times New Roman" w:cs="Calibri"/>
                <w:color w:val="000000"/>
                <w:sz w:val="24"/>
                <w:szCs w:val="24"/>
                <w:lang w:eastAsia="en-GB"/>
              </w:rPr>
            </w:pPr>
          </w:p>
          <w:p w14:paraId="4B033B2F" w14:textId="7732B8A7" w:rsidR="00E73F6A" w:rsidRDefault="00E73F6A" w:rsidP="009C5DC8">
            <w:pPr>
              <w:jc w:val="center"/>
              <w:rPr>
                <w:rFonts w:ascii="Calibri" w:hAnsi="Calibri" w:cs="Calibri"/>
              </w:rPr>
            </w:pPr>
            <w:r>
              <w:rPr>
                <w:rFonts w:ascii="Calibri" w:hAnsi="Calibri" w:cs="Calibri"/>
              </w:rPr>
              <w:t>Characteristics of enterprise</w:t>
            </w:r>
          </w:p>
          <w:p w14:paraId="767A6F19" w14:textId="325729CF" w:rsidR="00E73F6A" w:rsidRPr="00EA6C51" w:rsidRDefault="00E73F6A" w:rsidP="009C5DC8">
            <w:pPr>
              <w:rPr>
                <w:rFonts w:eastAsia="Times New Roman" w:cs="Calibri"/>
                <w:color w:val="000000"/>
                <w:sz w:val="24"/>
                <w:szCs w:val="24"/>
                <w:lang w:eastAsia="en-GB"/>
              </w:rPr>
            </w:pPr>
          </w:p>
        </w:tc>
        <w:tc>
          <w:tcPr>
            <w:tcW w:w="5670" w:type="dxa"/>
          </w:tcPr>
          <w:p w14:paraId="20836C76" w14:textId="77777777" w:rsidR="00E73F6A" w:rsidRDefault="00E73F6A" w:rsidP="009C5DC8">
            <w:pPr>
              <w:jc w:val="center"/>
              <w:rPr>
                <w:rFonts w:eastAsia="Times New Roman" w:cs="Calibri"/>
                <w:color w:val="000000"/>
                <w:sz w:val="24"/>
                <w:szCs w:val="24"/>
                <w:lang w:eastAsia="en-GB"/>
              </w:rPr>
            </w:pPr>
          </w:p>
          <w:p w14:paraId="03FFA983" w14:textId="77777777" w:rsidR="00E73F6A" w:rsidRDefault="00E73F6A" w:rsidP="009C5DC8">
            <w:pPr>
              <w:jc w:val="center"/>
              <w:rPr>
                <w:rFonts w:ascii="Calibri" w:hAnsi="Calibri" w:cs="Calibri"/>
              </w:rPr>
            </w:pPr>
            <w:r>
              <w:rPr>
                <w:rFonts w:ascii="Calibri" w:hAnsi="Calibri" w:cs="Calibri"/>
              </w:rPr>
              <w:t>How both the characteristics of the enterprise and the entrepreneur contribute to its success or failure</w:t>
            </w:r>
          </w:p>
          <w:p w14:paraId="7BF8FAD0" w14:textId="77777777" w:rsidR="00E73F6A" w:rsidRDefault="00E73F6A" w:rsidP="009C5DC8">
            <w:pPr>
              <w:jc w:val="center"/>
              <w:rPr>
                <w:rFonts w:eastAsia="Times New Roman" w:cs="Calibri"/>
                <w:color w:val="000000"/>
                <w:sz w:val="24"/>
                <w:szCs w:val="24"/>
                <w:lang w:eastAsia="en-GB"/>
              </w:rPr>
            </w:pPr>
          </w:p>
          <w:p w14:paraId="370D69B6" w14:textId="77777777" w:rsidR="002B3621" w:rsidRDefault="002B3621" w:rsidP="009C5DC8">
            <w:pPr>
              <w:jc w:val="center"/>
              <w:rPr>
                <w:rFonts w:eastAsia="Times New Roman" w:cs="Calibri"/>
                <w:color w:val="000000"/>
                <w:sz w:val="24"/>
                <w:szCs w:val="24"/>
                <w:lang w:eastAsia="en-GB"/>
              </w:rPr>
            </w:pPr>
          </w:p>
          <w:p w14:paraId="5205003A" w14:textId="19BB0722" w:rsidR="002B3621" w:rsidRPr="00EA6C51" w:rsidRDefault="002B3621" w:rsidP="009C5DC8">
            <w:pPr>
              <w:jc w:val="center"/>
              <w:rPr>
                <w:rFonts w:eastAsia="Times New Roman" w:cs="Calibri"/>
                <w:color w:val="000000"/>
                <w:sz w:val="24"/>
                <w:szCs w:val="24"/>
                <w:lang w:eastAsia="en-GB"/>
              </w:rPr>
            </w:pPr>
          </w:p>
        </w:tc>
        <w:tc>
          <w:tcPr>
            <w:tcW w:w="3402" w:type="dxa"/>
            <w:shd w:val="clear" w:color="auto" w:fill="92D050"/>
          </w:tcPr>
          <w:p w14:paraId="20292C23" w14:textId="77777777" w:rsidR="00E73F6A" w:rsidRDefault="00E73F6A" w:rsidP="009C5DC8">
            <w:pPr>
              <w:jc w:val="center"/>
              <w:rPr>
                <w:rFonts w:eastAsia="Times New Roman" w:cs="Calibri"/>
                <w:b/>
                <w:bCs/>
                <w:color w:val="FF0000"/>
                <w:sz w:val="24"/>
                <w:szCs w:val="24"/>
                <w:lang w:eastAsia="en-GB"/>
              </w:rPr>
            </w:pPr>
          </w:p>
          <w:p w14:paraId="04E2453D" w14:textId="77777777" w:rsidR="00E73F6A" w:rsidRDefault="00E73F6A" w:rsidP="009C5DC8">
            <w:pPr>
              <w:jc w:val="center"/>
              <w:rPr>
                <w:rFonts w:eastAsia="Times New Roman" w:cs="Calibri"/>
                <w:bCs/>
                <w:sz w:val="24"/>
                <w:szCs w:val="24"/>
                <w:lang w:eastAsia="en-GB"/>
              </w:rPr>
            </w:pPr>
          </w:p>
          <w:p w14:paraId="132FF783" w14:textId="188D6ED9" w:rsidR="00E73F6A" w:rsidRPr="009C5DC8" w:rsidRDefault="00E73F6A" w:rsidP="009C5DC8">
            <w:pPr>
              <w:jc w:val="center"/>
              <w:rPr>
                <w:rFonts w:eastAsia="Times New Roman" w:cs="Calibri"/>
                <w:sz w:val="24"/>
                <w:szCs w:val="24"/>
                <w:lang w:eastAsia="en-GB"/>
              </w:rPr>
            </w:pPr>
            <w:r w:rsidRPr="003F2B91">
              <w:rPr>
                <w:rFonts w:eastAsia="Times New Roman" w:cs="Calibri"/>
                <w:bCs/>
                <w:sz w:val="24"/>
                <w:szCs w:val="24"/>
                <w:lang w:eastAsia="en-GB"/>
              </w:rPr>
              <w:t>Course work based (P2)</w:t>
            </w:r>
          </w:p>
        </w:tc>
        <w:tc>
          <w:tcPr>
            <w:tcW w:w="2410" w:type="dxa"/>
          </w:tcPr>
          <w:p w14:paraId="610ECE85" w14:textId="77777777" w:rsidR="00E73F6A" w:rsidRPr="00B67263" w:rsidRDefault="00E73F6A" w:rsidP="009C5DC8">
            <w:pPr>
              <w:jc w:val="center"/>
              <w:rPr>
                <w:rFonts w:eastAsia="Times New Roman" w:cs="Calibri"/>
                <w:color w:val="000000"/>
                <w:sz w:val="24"/>
                <w:szCs w:val="24"/>
                <w:lang w:eastAsia="en-GB"/>
              </w:rPr>
            </w:pPr>
          </w:p>
          <w:p w14:paraId="3B82DD48" w14:textId="4AEEDC3B" w:rsidR="00B01680"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Direct marketing</w:t>
            </w:r>
          </w:p>
        </w:tc>
        <w:tc>
          <w:tcPr>
            <w:tcW w:w="2977" w:type="dxa"/>
          </w:tcPr>
          <w:p w14:paraId="266FF1F1" w14:textId="77777777" w:rsidR="00E73F6A" w:rsidRPr="00EA6C51" w:rsidRDefault="00E73F6A" w:rsidP="009C5DC8">
            <w:pPr>
              <w:jc w:val="center"/>
              <w:rPr>
                <w:rFonts w:eastAsia="Times New Roman" w:cs="Calibri"/>
                <w:color w:val="000000"/>
                <w:sz w:val="24"/>
                <w:szCs w:val="24"/>
                <w:lang w:eastAsia="en-GB"/>
              </w:rPr>
            </w:pPr>
          </w:p>
        </w:tc>
        <w:tc>
          <w:tcPr>
            <w:tcW w:w="4394" w:type="dxa"/>
          </w:tcPr>
          <w:p w14:paraId="3BACAC1E" w14:textId="77777777" w:rsidR="00E73F6A" w:rsidRDefault="00E73F6A" w:rsidP="009C5DC8">
            <w:pPr>
              <w:jc w:val="center"/>
              <w:rPr>
                <w:rFonts w:eastAsia="Times New Roman" w:cs="Calibri"/>
                <w:color w:val="000000"/>
                <w:sz w:val="24"/>
                <w:szCs w:val="24"/>
                <w:lang w:eastAsia="en-GB"/>
              </w:rPr>
            </w:pPr>
          </w:p>
          <w:p w14:paraId="611630DF" w14:textId="6A53DF26" w:rsidR="00B01680" w:rsidRPr="00EA6C51" w:rsidRDefault="00B01680" w:rsidP="009C5DC8">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EA6C51" w14:paraId="6EE84863" w14:textId="77777777" w:rsidTr="00E73F6A">
        <w:tc>
          <w:tcPr>
            <w:tcW w:w="1276" w:type="dxa"/>
          </w:tcPr>
          <w:p w14:paraId="46E6EA3C" w14:textId="47A6A698"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lastRenderedPageBreak/>
              <w:t> </w:t>
            </w:r>
            <w:r>
              <w:rPr>
                <w:rFonts w:eastAsia="Times New Roman" w:cs="Calibri Light"/>
                <w:color w:val="000000"/>
                <w:sz w:val="24"/>
                <w:szCs w:val="24"/>
                <w:lang w:eastAsia="en-GB"/>
              </w:rPr>
              <w:t>9</w:t>
            </w:r>
          </w:p>
        </w:tc>
        <w:tc>
          <w:tcPr>
            <w:tcW w:w="2410" w:type="dxa"/>
          </w:tcPr>
          <w:p w14:paraId="6D24E757" w14:textId="13D36BDD" w:rsidR="00E73F6A" w:rsidRPr="00EA6C51" w:rsidRDefault="00E73F6A" w:rsidP="00196341">
            <w:pPr>
              <w:rPr>
                <w:rFonts w:eastAsia="Times New Roman" w:cs="Calibri"/>
                <w:color w:val="000000"/>
                <w:sz w:val="24"/>
                <w:szCs w:val="24"/>
                <w:lang w:eastAsia="en-GB"/>
              </w:rPr>
            </w:pPr>
          </w:p>
          <w:p w14:paraId="667E3C12" w14:textId="77777777" w:rsidR="00E73F6A" w:rsidRDefault="00E73F6A" w:rsidP="00196341">
            <w:pPr>
              <w:jc w:val="center"/>
              <w:rPr>
                <w:rFonts w:ascii="Calibri" w:hAnsi="Calibri" w:cs="Calibri"/>
                <w:color w:val="000000"/>
              </w:rPr>
            </w:pPr>
            <w:r>
              <w:rPr>
                <w:rFonts w:ascii="Calibri" w:hAnsi="Calibri" w:cs="Calibri"/>
                <w:color w:val="000000"/>
              </w:rPr>
              <w:t>Market research - Customer needs and competitor behaviour</w:t>
            </w:r>
          </w:p>
          <w:p w14:paraId="1800379B" w14:textId="56F28E8A" w:rsidR="00E73F6A" w:rsidRPr="00EA6C51" w:rsidRDefault="00E73F6A" w:rsidP="00196341">
            <w:pPr>
              <w:rPr>
                <w:rFonts w:eastAsia="Times New Roman" w:cs="Calibri"/>
                <w:color w:val="000000"/>
                <w:sz w:val="24"/>
                <w:szCs w:val="24"/>
                <w:lang w:eastAsia="en-GB"/>
              </w:rPr>
            </w:pPr>
          </w:p>
          <w:p w14:paraId="5B61EC4E" w14:textId="77777777" w:rsidR="00E73F6A" w:rsidRPr="00EA6C51" w:rsidRDefault="00E73F6A" w:rsidP="009C5DC8">
            <w:pPr>
              <w:jc w:val="center"/>
              <w:rPr>
                <w:rFonts w:eastAsia="Times New Roman" w:cs="Calibri"/>
                <w:color w:val="000000"/>
                <w:sz w:val="24"/>
                <w:szCs w:val="24"/>
                <w:lang w:eastAsia="en-GB"/>
              </w:rPr>
            </w:pPr>
          </w:p>
        </w:tc>
        <w:tc>
          <w:tcPr>
            <w:tcW w:w="5670" w:type="dxa"/>
          </w:tcPr>
          <w:p w14:paraId="6A3D910D" w14:textId="77777777" w:rsidR="00E73F6A" w:rsidRDefault="00E73F6A" w:rsidP="00196341">
            <w:pPr>
              <w:jc w:val="center"/>
              <w:rPr>
                <w:rFonts w:ascii="Calibri" w:hAnsi="Calibri" w:cs="Calibri"/>
                <w:color w:val="000000"/>
              </w:rPr>
            </w:pPr>
          </w:p>
          <w:p w14:paraId="4E37D52D" w14:textId="4EFA0FD0" w:rsidR="00E73F6A" w:rsidRDefault="00E73F6A" w:rsidP="00196341">
            <w:pPr>
              <w:jc w:val="center"/>
              <w:rPr>
                <w:rFonts w:ascii="Calibri" w:hAnsi="Calibri" w:cs="Calibri"/>
                <w:color w:val="000000"/>
              </w:rPr>
            </w:pPr>
            <w:r>
              <w:rPr>
                <w:rFonts w:ascii="Calibri" w:hAnsi="Calibri" w:cs="Calibri"/>
                <w:color w:val="000000"/>
              </w:rPr>
              <w:t xml:space="preserve">Identifying customer needs and how enterprises identify expectations including: value, rapid response to enquiries, clear and honest information and after sales service. </w:t>
            </w:r>
          </w:p>
          <w:p w14:paraId="56B3529D" w14:textId="77777777" w:rsidR="00E73F6A" w:rsidRPr="00EA6C51" w:rsidRDefault="00E73F6A" w:rsidP="009C5DC8">
            <w:pPr>
              <w:jc w:val="center"/>
              <w:rPr>
                <w:rFonts w:eastAsia="Times New Roman" w:cs="Calibri"/>
                <w:color w:val="000000"/>
                <w:sz w:val="24"/>
                <w:szCs w:val="24"/>
                <w:lang w:eastAsia="en-GB"/>
              </w:rPr>
            </w:pPr>
          </w:p>
        </w:tc>
        <w:tc>
          <w:tcPr>
            <w:tcW w:w="3402" w:type="dxa"/>
          </w:tcPr>
          <w:p w14:paraId="3875288D" w14:textId="43E7199B" w:rsidR="00E73F6A" w:rsidRDefault="00E73F6A" w:rsidP="009C5DC8">
            <w:pPr>
              <w:jc w:val="center"/>
              <w:rPr>
                <w:rFonts w:eastAsia="Times New Roman" w:cs="Calibri"/>
                <w:b/>
                <w:bCs/>
                <w:color w:val="FF0000"/>
                <w:sz w:val="24"/>
                <w:szCs w:val="24"/>
                <w:lang w:eastAsia="en-GB"/>
              </w:rPr>
            </w:pPr>
          </w:p>
          <w:p w14:paraId="13CE3238" w14:textId="686938D3" w:rsidR="00E73F6A" w:rsidRDefault="00E73F6A" w:rsidP="00196341">
            <w:pPr>
              <w:rPr>
                <w:rFonts w:eastAsia="Times New Roman" w:cs="Calibri"/>
                <w:sz w:val="24"/>
                <w:szCs w:val="24"/>
                <w:lang w:eastAsia="en-GB"/>
              </w:rPr>
            </w:pPr>
          </w:p>
          <w:p w14:paraId="27B5F67B" w14:textId="71F0BFA5" w:rsidR="00E73F6A" w:rsidRPr="00196341" w:rsidRDefault="00E73F6A" w:rsidP="00196341">
            <w:pPr>
              <w:jc w:val="center"/>
              <w:rPr>
                <w:rFonts w:eastAsia="Times New Roman" w:cs="Calibri"/>
                <w:sz w:val="24"/>
                <w:szCs w:val="24"/>
                <w:lang w:eastAsia="en-GB"/>
              </w:rPr>
            </w:pPr>
            <w:r>
              <w:rPr>
                <w:rFonts w:eastAsia="Times New Roman" w:cs="Calibri"/>
                <w:bCs/>
                <w:sz w:val="24"/>
                <w:szCs w:val="24"/>
                <w:lang w:eastAsia="en-GB"/>
              </w:rPr>
              <w:t>Course work based (P3</w:t>
            </w:r>
            <w:r w:rsidRPr="003F2B91">
              <w:rPr>
                <w:rFonts w:eastAsia="Times New Roman" w:cs="Calibri"/>
                <w:bCs/>
                <w:sz w:val="24"/>
                <w:szCs w:val="24"/>
                <w:lang w:eastAsia="en-GB"/>
              </w:rPr>
              <w:t>)</w:t>
            </w:r>
          </w:p>
        </w:tc>
        <w:tc>
          <w:tcPr>
            <w:tcW w:w="2410" w:type="dxa"/>
          </w:tcPr>
          <w:p w14:paraId="61E479C6" w14:textId="77777777" w:rsidR="00E73F6A" w:rsidRPr="00B67263" w:rsidRDefault="00E73F6A" w:rsidP="009C5DC8">
            <w:pPr>
              <w:jc w:val="center"/>
              <w:rPr>
                <w:rFonts w:eastAsia="Times New Roman" w:cs="Calibri"/>
                <w:color w:val="000000"/>
                <w:sz w:val="24"/>
                <w:szCs w:val="24"/>
                <w:lang w:eastAsia="en-GB"/>
              </w:rPr>
            </w:pPr>
          </w:p>
          <w:p w14:paraId="01A1890F" w14:textId="59BF8002" w:rsidR="002B3621"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Target markets</w:t>
            </w:r>
          </w:p>
        </w:tc>
        <w:tc>
          <w:tcPr>
            <w:tcW w:w="2977" w:type="dxa"/>
          </w:tcPr>
          <w:p w14:paraId="3F38E33E" w14:textId="77777777" w:rsidR="00E73F6A" w:rsidRDefault="00E73F6A" w:rsidP="009C5DC8">
            <w:pPr>
              <w:jc w:val="center"/>
              <w:rPr>
                <w:rFonts w:eastAsia="Times New Roman" w:cs="Calibri"/>
                <w:color w:val="000000"/>
                <w:sz w:val="24"/>
                <w:szCs w:val="24"/>
                <w:lang w:eastAsia="en-GB"/>
              </w:rPr>
            </w:pPr>
          </w:p>
          <w:p w14:paraId="2D13C424" w14:textId="6EB2E137" w:rsidR="00E73F6A" w:rsidRPr="00EA6C51" w:rsidRDefault="00E73F6A" w:rsidP="009C5DC8">
            <w:pPr>
              <w:jc w:val="center"/>
              <w:rPr>
                <w:rFonts w:eastAsia="Times New Roman" w:cs="Calibri"/>
                <w:color w:val="000000"/>
                <w:sz w:val="24"/>
                <w:szCs w:val="24"/>
                <w:lang w:eastAsia="en-GB"/>
              </w:rPr>
            </w:pPr>
            <w:r>
              <w:rPr>
                <w:rFonts w:eastAsia="Times New Roman" w:cs="Calibri"/>
                <w:color w:val="000000"/>
                <w:sz w:val="24"/>
                <w:szCs w:val="24"/>
                <w:lang w:eastAsia="en-GB"/>
              </w:rPr>
              <w:t>Conduct market research with a small sample</w:t>
            </w:r>
          </w:p>
        </w:tc>
        <w:tc>
          <w:tcPr>
            <w:tcW w:w="4394" w:type="dxa"/>
          </w:tcPr>
          <w:p w14:paraId="7FF49D11" w14:textId="77777777" w:rsidR="00E73F6A" w:rsidRDefault="00E73F6A" w:rsidP="009C5DC8">
            <w:pPr>
              <w:jc w:val="center"/>
              <w:rPr>
                <w:rFonts w:eastAsia="Times New Roman" w:cs="Calibri"/>
                <w:color w:val="000000"/>
                <w:sz w:val="24"/>
                <w:szCs w:val="24"/>
                <w:lang w:eastAsia="en-GB"/>
              </w:rPr>
            </w:pPr>
          </w:p>
          <w:p w14:paraId="5AC266A2" w14:textId="663A9779" w:rsidR="00B01680" w:rsidRPr="00EA6C51" w:rsidRDefault="00B01680" w:rsidP="009C5DC8">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EA6C51" w14:paraId="6DE25017" w14:textId="77777777" w:rsidTr="00E73F6A">
        <w:tc>
          <w:tcPr>
            <w:tcW w:w="1276" w:type="dxa"/>
          </w:tcPr>
          <w:p w14:paraId="602E019D" w14:textId="678EAA20"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10</w:t>
            </w:r>
          </w:p>
        </w:tc>
        <w:tc>
          <w:tcPr>
            <w:tcW w:w="2410" w:type="dxa"/>
          </w:tcPr>
          <w:p w14:paraId="1855C27B" w14:textId="0C93EDE5" w:rsidR="00E73F6A" w:rsidRPr="00EA6C51" w:rsidRDefault="00E73F6A" w:rsidP="0009651D">
            <w:pPr>
              <w:rPr>
                <w:rFonts w:eastAsia="Times New Roman" w:cs="Calibri"/>
                <w:color w:val="000000"/>
                <w:sz w:val="24"/>
                <w:szCs w:val="24"/>
                <w:lang w:eastAsia="en-GB"/>
              </w:rPr>
            </w:pPr>
          </w:p>
          <w:p w14:paraId="39051701" w14:textId="77777777" w:rsidR="00E73F6A" w:rsidRDefault="00E73F6A" w:rsidP="0009651D">
            <w:pPr>
              <w:jc w:val="center"/>
              <w:rPr>
                <w:rFonts w:ascii="Calibri" w:hAnsi="Calibri" w:cs="Calibri"/>
                <w:color w:val="000000"/>
              </w:rPr>
            </w:pPr>
            <w:r>
              <w:rPr>
                <w:rFonts w:ascii="Calibri" w:hAnsi="Calibri" w:cs="Calibri"/>
                <w:color w:val="000000"/>
              </w:rPr>
              <w:t>Market research - Customer needs and competitor behaviour</w:t>
            </w:r>
          </w:p>
          <w:p w14:paraId="63D2B3E0" w14:textId="135059DB" w:rsidR="00E73F6A" w:rsidRPr="00EA6C51" w:rsidRDefault="00E73F6A" w:rsidP="0009651D">
            <w:pPr>
              <w:rPr>
                <w:rFonts w:eastAsia="Times New Roman" w:cs="Calibri"/>
                <w:color w:val="000000"/>
                <w:sz w:val="24"/>
                <w:szCs w:val="24"/>
                <w:lang w:eastAsia="en-GB"/>
              </w:rPr>
            </w:pPr>
          </w:p>
        </w:tc>
        <w:tc>
          <w:tcPr>
            <w:tcW w:w="5670" w:type="dxa"/>
          </w:tcPr>
          <w:p w14:paraId="2BE15213" w14:textId="77777777" w:rsidR="00E73F6A" w:rsidRDefault="00E73F6A" w:rsidP="0009651D">
            <w:pPr>
              <w:jc w:val="center"/>
              <w:rPr>
                <w:rFonts w:ascii="Calibri" w:hAnsi="Calibri" w:cs="Calibri"/>
                <w:color w:val="000000"/>
              </w:rPr>
            </w:pPr>
          </w:p>
          <w:p w14:paraId="73375AEE" w14:textId="2DA84810" w:rsidR="00E73F6A" w:rsidRDefault="00E73F6A" w:rsidP="0009651D">
            <w:pPr>
              <w:jc w:val="center"/>
              <w:rPr>
                <w:rFonts w:ascii="Calibri" w:hAnsi="Calibri" w:cs="Calibri"/>
                <w:color w:val="000000"/>
              </w:rPr>
            </w:pPr>
            <w:r>
              <w:rPr>
                <w:rFonts w:ascii="Calibri" w:hAnsi="Calibri" w:cs="Calibri"/>
                <w:color w:val="000000"/>
              </w:rPr>
              <w:t>How products and services can be linked to target markets including: demographic geographic psychographic and behavioural</w:t>
            </w:r>
          </w:p>
          <w:p w14:paraId="254B9475" w14:textId="77777777" w:rsidR="00E73F6A" w:rsidRPr="00EA6C51" w:rsidRDefault="00E73F6A" w:rsidP="009C5DC8">
            <w:pPr>
              <w:jc w:val="center"/>
              <w:rPr>
                <w:rFonts w:eastAsia="Times New Roman" w:cs="Calibri"/>
                <w:color w:val="000000"/>
                <w:sz w:val="24"/>
                <w:szCs w:val="24"/>
                <w:lang w:eastAsia="en-GB"/>
              </w:rPr>
            </w:pPr>
          </w:p>
        </w:tc>
        <w:tc>
          <w:tcPr>
            <w:tcW w:w="3402" w:type="dxa"/>
          </w:tcPr>
          <w:p w14:paraId="5F8B1E8C" w14:textId="3CB7197C" w:rsidR="00E73F6A" w:rsidRDefault="00E73F6A" w:rsidP="009C5DC8">
            <w:pPr>
              <w:jc w:val="center"/>
              <w:rPr>
                <w:rFonts w:eastAsia="Times New Roman" w:cs="Calibri"/>
                <w:b/>
                <w:bCs/>
                <w:color w:val="FF0000"/>
                <w:sz w:val="24"/>
                <w:szCs w:val="24"/>
                <w:lang w:eastAsia="en-GB"/>
              </w:rPr>
            </w:pPr>
          </w:p>
          <w:p w14:paraId="57597F8A" w14:textId="1F7EB4A4" w:rsidR="00E73F6A" w:rsidRDefault="00E73F6A" w:rsidP="0009651D">
            <w:pPr>
              <w:rPr>
                <w:rFonts w:eastAsia="Times New Roman" w:cs="Calibri"/>
                <w:sz w:val="24"/>
                <w:szCs w:val="24"/>
                <w:lang w:eastAsia="en-GB"/>
              </w:rPr>
            </w:pPr>
          </w:p>
          <w:p w14:paraId="5AE4B372" w14:textId="12C4FB47" w:rsidR="00E73F6A" w:rsidRPr="0009651D" w:rsidRDefault="00E73F6A" w:rsidP="0009651D">
            <w:pPr>
              <w:jc w:val="center"/>
              <w:rPr>
                <w:rFonts w:eastAsia="Times New Roman" w:cs="Calibri"/>
                <w:sz w:val="24"/>
                <w:szCs w:val="24"/>
                <w:lang w:eastAsia="en-GB"/>
              </w:rPr>
            </w:pPr>
            <w:r>
              <w:rPr>
                <w:rFonts w:eastAsia="Times New Roman" w:cs="Calibri"/>
                <w:bCs/>
                <w:sz w:val="24"/>
                <w:szCs w:val="24"/>
                <w:lang w:eastAsia="en-GB"/>
              </w:rPr>
              <w:t>Course work based (P3</w:t>
            </w:r>
            <w:r w:rsidRPr="003F2B91">
              <w:rPr>
                <w:rFonts w:eastAsia="Times New Roman" w:cs="Calibri"/>
                <w:bCs/>
                <w:sz w:val="24"/>
                <w:szCs w:val="24"/>
                <w:lang w:eastAsia="en-GB"/>
              </w:rPr>
              <w:t>)</w:t>
            </w:r>
          </w:p>
        </w:tc>
        <w:tc>
          <w:tcPr>
            <w:tcW w:w="2410" w:type="dxa"/>
          </w:tcPr>
          <w:p w14:paraId="3C09D31B" w14:textId="77777777" w:rsidR="00E73F6A" w:rsidRPr="00B67263" w:rsidRDefault="00E73F6A" w:rsidP="009C5DC8">
            <w:pPr>
              <w:jc w:val="center"/>
              <w:rPr>
                <w:rFonts w:eastAsia="Times New Roman" w:cs="Calibri"/>
                <w:color w:val="000000"/>
                <w:sz w:val="24"/>
                <w:szCs w:val="24"/>
                <w:lang w:eastAsia="en-GB"/>
              </w:rPr>
            </w:pPr>
          </w:p>
          <w:p w14:paraId="771FDD16" w14:textId="4EF88303" w:rsidR="002B3621"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Market segmentation</w:t>
            </w:r>
          </w:p>
        </w:tc>
        <w:tc>
          <w:tcPr>
            <w:tcW w:w="2977" w:type="dxa"/>
          </w:tcPr>
          <w:p w14:paraId="1C719B57" w14:textId="77777777" w:rsidR="00E73F6A" w:rsidRPr="00EA6C51" w:rsidRDefault="00E73F6A" w:rsidP="009C5DC8">
            <w:pPr>
              <w:jc w:val="center"/>
              <w:rPr>
                <w:rFonts w:eastAsia="Times New Roman" w:cs="Calibri"/>
                <w:color w:val="000000"/>
                <w:sz w:val="24"/>
                <w:szCs w:val="24"/>
                <w:lang w:eastAsia="en-GB"/>
              </w:rPr>
            </w:pPr>
          </w:p>
        </w:tc>
        <w:tc>
          <w:tcPr>
            <w:tcW w:w="4394" w:type="dxa"/>
          </w:tcPr>
          <w:p w14:paraId="4231E7D8" w14:textId="77777777" w:rsidR="00E73F6A" w:rsidRDefault="00E73F6A" w:rsidP="009C5DC8">
            <w:pPr>
              <w:jc w:val="center"/>
              <w:rPr>
                <w:rFonts w:eastAsia="Times New Roman" w:cs="Calibri"/>
                <w:color w:val="000000"/>
                <w:sz w:val="24"/>
                <w:szCs w:val="24"/>
                <w:lang w:eastAsia="en-GB"/>
              </w:rPr>
            </w:pPr>
          </w:p>
          <w:p w14:paraId="2307660A" w14:textId="0F981E37" w:rsidR="00B01680" w:rsidRPr="00EA6C51" w:rsidRDefault="00B01680" w:rsidP="009C5DC8">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EA6C51" w14:paraId="6C43A004" w14:textId="77777777" w:rsidTr="00E73F6A">
        <w:tc>
          <w:tcPr>
            <w:tcW w:w="1276" w:type="dxa"/>
          </w:tcPr>
          <w:p w14:paraId="1E2786FB" w14:textId="09D297A7"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11</w:t>
            </w:r>
          </w:p>
        </w:tc>
        <w:tc>
          <w:tcPr>
            <w:tcW w:w="2410" w:type="dxa"/>
          </w:tcPr>
          <w:p w14:paraId="6D721223" w14:textId="77777777" w:rsidR="00E73F6A" w:rsidRPr="00EA6C51" w:rsidRDefault="00E73F6A" w:rsidP="009C5DC8">
            <w:pPr>
              <w:jc w:val="center"/>
              <w:rPr>
                <w:rFonts w:eastAsia="Times New Roman" w:cs="Calibri"/>
                <w:color w:val="000000"/>
                <w:sz w:val="24"/>
                <w:szCs w:val="24"/>
                <w:lang w:eastAsia="en-GB"/>
              </w:rPr>
            </w:pPr>
          </w:p>
          <w:p w14:paraId="0A2D4E7D" w14:textId="77777777" w:rsidR="00E73F6A" w:rsidRDefault="00E73F6A" w:rsidP="0009651D">
            <w:pPr>
              <w:jc w:val="center"/>
              <w:rPr>
                <w:rFonts w:ascii="Calibri" w:hAnsi="Calibri" w:cs="Calibri"/>
                <w:color w:val="000000"/>
              </w:rPr>
            </w:pPr>
            <w:r>
              <w:rPr>
                <w:rFonts w:ascii="Calibri" w:hAnsi="Calibri" w:cs="Calibri"/>
                <w:color w:val="000000"/>
              </w:rPr>
              <w:t>Using market research</w:t>
            </w:r>
          </w:p>
          <w:p w14:paraId="4C2EC971" w14:textId="77777777" w:rsidR="00E73F6A" w:rsidRPr="00EA6C51" w:rsidRDefault="00E73F6A" w:rsidP="009C5DC8">
            <w:pPr>
              <w:jc w:val="center"/>
              <w:rPr>
                <w:rFonts w:eastAsia="Times New Roman" w:cs="Calibri"/>
                <w:color w:val="000000"/>
                <w:sz w:val="24"/>
                <w:szCs w:val="24"/>
                <w:lang w:eastAsia="en-GB"/>
              </w:rPr>
            </w:pPr>
          </w:p>
          <w:p w14:paraId="7162C563" w14:textId="10C5F7BC" w:rsidR="00E73F6A" w:rsidRPr="00EA6C51" w:rsidRDefault="00E73F6A" w:rsidP="0009651D">
            <w:pPr>
              <w:rPr>
                <w:rFonts w:eastAsia="Times New Roman" w:cs="Calibri"/>
                <w:color w:val="000000"/>
                <w:sz w:val="24"/>
                <w:szCs w:val="24"/>
                <w:lang w:eastAsia="en-GB"/>
              </w:rPr>
            </w:pPr>
          </w:p>
        </w:tc>
        <w:tc>
          <w:tcPr>
            <w:tcW w:w="5670" w:type="dxa"/>
          </w:tcPr>
          <w:p w14:paraId="753B678A" w14:textId="417DB0FE" w:rsidR="00E73F6A" w:rsidRDefault="00E73F6A" w:rsidP="009C5DC8">
            <w:pPr>
              <w:jc w:val="center"/>
              <w:rPr>
                <w:rFonts w:eastAsia="Times New Roman" w:cs="Calibri"/>
                <w:color w:val="000000"/>
                <w:sz w:val="24"/>
                <w:szCs w:val="24"/>
                <w:lang w:eastAsia="en-GB"/>
              </w:rPr>
            </w:pPr>
          </w:p>
          <w:p w14:paraId="7B1CE9C6" w14:textId="78F28CA3" w:rsidR="00E73F6A" w:rsidRDefault="00E73F6A" w:rsidP="0009651D">
            <w:pPr>
              <w:jc w:val="center"/>
              <w:rPr>
                <w:rFonts w:ascii="Calibri" w:hAnsi="Calibri" w:cs="Calibri"/>
                <w:color w:val="000000"/>
              </w:rPr>
            </w:pPr>
            <w:r>
              <w:rPr>
                <w:rFonts w:ascii="Calibri" w:hAnsi="Calibri" w:cs="Calibri"/>
                <w:color w:val="000000"/>
              </w:rPr>
              <w:t>How enterprises conduct market research - Primary and secondary including methods of collection</w:t>
            </w:r>
          </w:p>
          <w:p w14:paraId="0DFBCDE7" w14:textId="77777777" w:rsidR="00E73F6A" w:rsidRPr="0009651D" w:rsidRDefault="00E73F6A" w:rsidP="0009651D">
            <w:pPr>
              <w:jc w:val="center"/>
              <w:rPr>
                <w:rFonts w:eastAsia="Times New Roman" w:cs="Calibri"/>
                <w:sz w:val="24"/>
                <w:szCs w:val="24"/>
                <w:lang w:eastAsia="en-GB"/>
              </w:rPr>
            </w:pPr>
          </w:p>
        </w:tc>
        <w:tc>
          <w:tcPr>
            <w:tcW w:w="3402" w:type="dxa"/>
            <w:shd w:val="clear" w:color="auto" w:fill="92D050"/>
          </w:tcPr>
          <w:p w14:paraId="1220D632" w14:textId="15BDAA49" w:rsidR="00E73F6A" w:rsidRDefault="00E73F6A" w:rsidP="0009651D">
            <w:pPr>
              <w:rPr>
                <w:rFonts w:eastAsia="Times New Roman" w:cs="Calibri"/>
                <w:bCs/>
                <w:sz w:val="24"/>
                <w:szCs w:val="24"/>
                <w:lang w:eastAsia="en-GB"/>
              </w:rPr>
            </w:pPr>
          </w:p>
          <w:p w14:paraId="03000DA6" w14:textId="7EA16EB3" w:rsidR="00E73F6A" w:rsidRPr="00EA6C51" w:rsidRDefault="00E73F6A" w:rsidP="009C5DC8">
            <w:pPr>
              <w:jc w:val="center"/>
              <w:rPr>
                <w:rFonts w:eastAsia="Times New Roman" w:cs="Calibri"/>
                <w:b/>
                <w:bCs/>
                <w:color w:val="FF0000"/>
                <w:sz w:val="24"/>
                <w:szCs w:val="24"/>
                <w:lang w:eastAsia="en-GB"/>
              </w:rPr>
            </w:pPr>
            <w:r>
              <w:rPr>
                <w:rFonts w:eastAsia="Times New Roman" w:cs="Calibri"/>
                <w:bCs/>
                <w:sz w:val="24"/>
                <w:szCs w:val="24"/>
                <w:lang w:eastAsia="en-GB"/>
              </w:rPr>
              <w:t>Course work based (P3</w:t>
            </w:r>
            <w:r w:rsidRPr="003F2B91">
              <w:rPr>
                <w:rFonts w:eastAsia="Times New Roman" w:cs="Calibri"/>
                <w:bCs/>
                <w:sz w:val="24"/>
                <w:szCs w:val="24"/>
                <w:lang w:eastAsia="en-GB"/>
              </w:rPr>
              <w:t>)</w:t>
            </w:r>
          </w:p>
        </w:tc>
        <w:tc>
          <w:tcPr>
            <w:tcW w:w="2410" w:type="dxa"/>
          </w:tcPr>
          <w:p w14:paraId="4FD00ADB" w14:textId="77777777" w:rsidR="00E73F6A" w:rsidRPr="00B67263" w:rsidRDefault="00E73F6A" w:rsidP="009C5DC8">
            <w:pPr>
              <w:jc w:val="center"/>
              <w:rPr>
                <w:rFonts w:eastAsia="Times New Roman" w:cs="Calibri"/>
                <w:color w:val="000000"/>
                <w:sz w:val="24"/>
                <w:szCs w:val="24"/>
                <w:lang w:eastAsia="en-GB"/>
              </w:rPr>
            </w:pPr>
          </w:p>
          <w:p w14:paraId="34185E2A" w14:textId="163B58F0" w:rsidR="00573E46"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Demographics</w:t>
            </w:r>
          </w:p>
        </w:tc>
        <w:tc>
          <w:tcPr>
            <w:tcW w:w="2977" w:type="dxa"/>
          </w:tcPr>
          <w:p w14:paraId="25E14854" w14:textId="77777777" w:rsidR="00E73F6A" w:rsidRPr="00EA6C51" w:rsidRDefault="00E73F6A" w:rsidP="009C5DC8">
            <w:pPr>
              <w:jc w:val="center"/>
              <w:rPr>
                <w:rFonts w:eastAsia="Times New Roman" w:cs="Calibri"/>
                <w:color w:val="000000"/>
                <w:sz w:val="24"/>
                <w:szCs w:val="24"/>
                <w:lang w:eastAsia="en-GB"/>
              </w:rPr>
            </w:pPr>
          </w:p>
        </w:tc>
        <w:tc>
          <w:tcPr>
            <w:tcW w:w="4394" w:type="dxa"/>
          </w:tcPr>
          <w:p w14:paraId="7E967855" w14:textId="77777777" w:rsidR="00E73F6A" w:rsidRDefault="00E73F6A" w:rsidP="009C5DC8">
            <w:pPr>
              <w:jc w:val="center"/>
              <w:rPr>
                <w:rFonts w:eastAsia="Times New Roman" w:cs="Calibri"/>
                <w:color w:val="000000"/>
                <w:sz w:val="24"/>
                <w:szCs w:val="24"/>
                <w:lang w:eastAsia="en-GB"/>
              </w:rPr>
            </w:pPr>
          </w:p>
          <w:p w14:paraId="5AAAE394" w14:textId="77777777" w:rsidR="00B01680" w:rsidRDefault="00B01680" w:rsidP="009C5DC8">
            <w:pPr>
              <w:jc w:val="center"/>
              <w:rPr>
                <w:rFonts w:eastAsia="Times New Roman" w:cs="Calibri Light"/>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p w14:paraId="001622D9" w14:textId="4864B61A" w:rsidR="00B01680" w:rsidRPr="00EA6C51" w:rsidRDefault="00B01680" w:rsidP="009C5DC8">
            <w:pPr>
              <w:jc w:val="center"/>
              <w:rPr>
                <w:rFonts w:eastAsia="Times New Roman" w:cs="Calibri"/>
                <w:color w:val="000000"/>
                <w:sz w:val="24"/>
                <w:szCs w:val="24"/>
                <w:lang w:eastAsia="en-GB"/>
              </w:rPr>
            </w:pPr>
          </w:p>
        </w:tc>
      </w:tr>
      <w:tr w:rsidR="00E73F6A" w:rsidRPr="00EA6C51" w14:paraId="1A240C36" w14:textId="77777777" w:rsidTr="00E73F6A">
        <w:tc>
          <w:tcPr>
            <w:tcW w:w="1276" w:type="dxa"/>
          </w:tcPr>
          <w:p w14:paraId="01E82F78" w14:textId="06BEC7E5"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12</w:t>
            </w:r>
          </w:p>
        </w:tc>
        <w:tc>
          <w:tcPr>
            <w:tcW w:w="2410" w:type="dxa"/>
          </w:tcPr>
          <w:p w14:paraId="4371CB96" w14:textId="77777777" w:rsidR="00E73F6A" w:rsidRPr="00EA6C51" w:rsidRDefault="00E73F6A" w:rsidP="009C5DC8">
            <w:pPr>
              <w:jc w:val="center"/>
              <w:rPr>
                <w:rFonts w:eastAsia="Times New Roman" w:cs="Calibri"/>
                <w:color w:val="000000"/>
                <w:sz w:val="24"/>
                <w:szCs w:val="24"/>
                <w:lang w:eastAsia="en-GB"/>
              </w:rPr>
            </w:pPr>
          </w:p>
          <w:p w14:paraId="14D7C8B4" w14:textId="77777777" w:rsidR="00E73F6A" w:rsidRDefault="00E73F6A" w:rsidP="009E3136">
            <w:pPr>
              <w:jc w:val="center"/>
              <w:rPr>
                <w:rFonts w:ascii="Calibri" w:hAnsi="Calibri" w:cs="Calibri"/>
                <w:color w:val="000000"/>
              </w:rPr>
            </w:pPr>
            <w:r>
              <w:rPr>
                <w:rFonts w:ascii="Calibri" w:hAnsi="Calibri" w:cs="Calibri"/>
                <w:color w:val="000000"/>
              </w:rPr>
              <w:t>Using market research to understand customers</w:t>
            </w:r>
          </w:p>
          <w:p w14:paraId="78C7B18F" w14:textId="7546EA21" w:rsidR="00E73F6A" w:rsidRPr="00EA6C51" w:rsidRDefault="00E73F6A" w:rsidP="009E3136">
            <w:pPr>
              <w:rPr>
                <w:rFonts w:eastAsia="Times New Roman" w:cs="Calibri"/>
                <w:color w:val="000000"/>
                <w:sz w:val="24"/>
                <w:szCs w:val="24"/>
                <w:lang w:eastAsia="en-GB"/>
              </w:rPr>
            </w:pPr>
          </w:p>
        </w:tc>
        <w:tc>
          <w:tcPr>
            <w:tcW w:w="5670" w:type="dxa"/>
          </w:tcPr>
          <w:p w14:paraId="4777944A" w14:textId="77777777" w:rsidR="00E73F6A" w:rsidRDefault="00E73F6A" w:rsidP="009E3136">
            <w:pPr>
              <w:jc w:val="center"/>
              <w:rPr>
                <w:rFonts w:ascii="Calibri" w:hAnsi="Calibri" w:cs="Calibri"/>
                <w:color w:val="000000"/>
              </w:rPr>
            </w:pPr>
          </w:p>
          <w:p w14:paraId="3C934CB8" w14:textId="02530F1E" w:rsidR="00E73F6A" w:rsidRDefault="00E73F6A" w:rsidP="009E3136">
            <w:pPr>
              <w:jc w:val="center"/>
              <w:rPr>
                <w:rFonts w:ascii="Calibri" w:hAnsi="Calibri" w:cs="Calibri"/>
                <w:color w:val="000000"/>
              </w:rPr>
            </w:pPr>
            <w:r>
              <w:rPr>
                <w:rFonts w:ascii="Calibri" w:hAnsi="Calibri" w:cs="Calibri"/>
                <w:color w:val="000000"/>
              </w:rPr>
              <w:t>How enterprise use quantitative and qualitative data to meet customer needs</w:t>
            </w:r>
          </w:p>
          <w:p w14:paraId="1FF3A114" w14:textId="77777777" w:rsidR="00E73F6A" w:rsidRPr="00EA6C51" w:rsidRDefault="00E73F6A" w:rsidP="009C5DC8">
            <w:pPr>
              <w:jc w:val="center"/>
              <w:rPr>
                <w:rFonts w:eastAsia="Times New Roman" w:cs="Calibri"/>
                <w:color w:val="000000"/>
                <w:sz w:val="24"/>
                <w:szCs w:val="24"/>
                <w:lang w:eastAsia="en-GB"/>
              </w:rPr>
            </w:pPr>
          </w:p>
        </w:tc>
        <w:tc>
          <w:tcPr>
            <w:tcW w:w="3402" w:type="dxa"/>
          </w:tcPr>
          <w:p w14:paraId="607745EB" w14:textId="312A45C0" w:rsidR="00E73F6A" w:rsidRDefault="00E73F6A" w:rsidP="009C5DC8">
            <w:pPr>
              <w:jc w:val="center"/>
              <w:rPr>
                <w:rFonts w:eastAsia="Times New Roman" w:cs="Calibri"/>
                <w:b/>
                <w:bCs/>
                <w:color w:val="FF0000"/>
                <w:sz w:val="24"/>
                <w:szCs w:val="24"/>
                <w:lang w:eastAsia="en-GB"/>
              </w:rPr>
            </w:pPr>
          </w:p>
          <w:p w14:paraId="3DC2B6BC" w14:textId="71E917EB" w:rsidR="00E73F6A" w:rsidRPr="009E3136" w:rsidRDefault="00E73F6A" w:rsidP="009E3136">
            <w:pPr>
              <w:jc w:val="center"/>
              <w:rPr>
                <w:rFonts w:eastAsia="Times New Roman" w:cs="Calibri"/>
                <w:sz w:val="24"/>
                <w:szCs w:val="24"/>
                <w:lang w:eastAsia="en-GB"/>
              </w:rPr>
            </w:pPr>
            <w:r>
              <w:rPr>
                <w:rFonts w:eastAsia="Times New Roman" w:cs="Calibri"/>
                <w:bCs/>
                <w:sz w:val="24"/>
                <w:szCs w:val="24"/>
                <w:lang w:eastAsia="en-GB"/>
              </w:rPr>
              <w:t>Course work based (P3</w:t>
            </w:r>
            <w:r w:rsidRPr="003F2B91">
              <w:rPr>
                <w:rFonts w:eastAsia="Times New Roman" w:cs="Calibri"/>
                <w:bCs/>
                <w:sz w:val="24"/>
                <w:szCs w:val="24"/>
                <w:lang w:eastAsia="en-GB"/>
              </w:rPr>
              <w:t>)</w:t>
            </w:r>
          </w:p>
        </w:tc>
        <w:tc>
          <w:tcPr>
            <w:tcW w:w="2410" w:type="dxa"/>
          </w:tcPr>
          <w:p w14:paraId="24520665" w14:textId="77777777" w:rsidR="00E73F6A" w:rsidRPr="00B67263" w:rsidRDefault="00E73F6A" w:rsidP="009C5DC8">
            <w:pPr>
              <w:jc w:val="center"/>
              <w:rPr>
                <w:rFonts w:eastAsia="Times New Roman" w:cs="Calibri"/>
                <w:color w:val="000000"/>
                <w:sz w:val="24"/>
                <w:szCs w:val="24"/>
                <w:lang w:eastAsia="en-GB"/>
              </w:rPr>
            </w:pPr>
          </w:p>
          <w:p w14:paraId="5AC2376A" w14:textId="41D70239" w:rsidR="002B3621"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Behaviour segments</w:t>
            </w:r>
          </w:p>
        </w:tc>
        <w:tc>
          <w:tcPr>
            <w:tcW w:w="2977" w:type="dxa"/>
          </w:tcPr>
          <w:p w14:paraId="67D4BEB0" w14:textId="77777777" w:rsidR="00E73F6A" w:rsidRPr="00EA6C51" w:rsidRDefault="00E73F6A" w:rsidP="009C5DC8">
            <w:pPr>
              <w:jc w:val="center"/>
              <w:rPr>
                <w:rFonts w:eastAsia="Times New Roman" w:cs="Calibri"/>
                <w:color w:val="000000"/>
                <w:sz w:val="24"/>
                <w:szCs w:val="24"/>
                <w:lang w:eastAsia="en-GB"/>
              </w:rPr>
            </w:pPr>
          </w:p>
        </w:tc>
        <w:tc>
          <w:tcPr>
            <w:tcW w:w="4394" w:type="dxa"/>
          </w:tcPr>
          <w:p w14:paraId="60ECEF01" w14:textId="77777777" w:rsidR="00E73F6A" w:rsidRDefault="00E73F6A" w:rsidP="009C5DC8">
            <w:pPr>
              <w:jc w:val="center"/>
              <w:rPr>
                <w:rFonts w:eastAsia="Times New Roman" w:cs="Calibri"/>
                <w:color w:val="000000"/>
                <w:sz w:val="24"/>
                <w:szCs w:val="24"/>
                <w:lang w:eastAsia="en-GB"/>
              </w:rPr>
            </w:pPr>
          </w:p>
          <w:p w14:paraId="2690C00A" w14:textId="7C99E70E" w:rsidR="00B01680" w:rsidRPr="00EA6C51" w:rsidRDefault="00B01680" w:rsidP="009C5DC8">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EA6C51" w14:paraId="361944EB" w14:textId="77777777" w:rsidTr="00E73F6A">
        <w:tc>
          <w:tcPr>
            <w:tcW w:w="1276" w:type="dxa"/>
          </w:tcPr>
          <w:p w14:paraId="73F53F84" w14:textId="1C7C719E"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13</w:t>
            </w:r>
          </w:p>
        </w:tc>
        <w:tc>
          <w:tcPr>
            <w:tcW w:w="2410" w:type="dxa"/>
          </w:tcPr>
          <w:p w14:paraId="6FBFCF12" w14:textId="6F825B52" w:rsidR="00E73F6A" w:rsidRPr="00EA6C51" w:rsidRDefault="00E73F6A" w:rsidP="009E3136">
            <w:pPr>
              <w:rPr>
                <w:rFonts w:eastAsia="Times New Roman" w:cs="Calibri"/>
                <w:color w:val="000000"/>
                <w:sz w:val="24"/>
                <w:szCs w:val="24"/>
                <w:lang w:eastAsia="en-GB"/>
              </w:rPr>
            </w:pPr>
          </w:p>
          <w:p w14:paraId="57C572C7" w14:textId="77777777" w:rsidR="00E73F6A" w:rsidRDefault="00E73F6A" w:rsidP="009E3136">
            <w:pPr>
              <w:jc w:val="center"/>
              <w:rPr>
                <w:rFonts w:ascii="Calibri" w:hAnsi="Calibri" w:cs="Calibri"/>
                <w:color w:val="000000"/>
              </w:rPr>
            </w:pPr>
            <w:r>
              <w:rPr>
                <w:rFonts w:ascii="Calibri" w:hAnsi="Calibri" w:cs="Calibri"/>
                <w:color w:val="000000"/>
              </w:rPr>
              <w:t>Understanding competitors</w:t>
            </w:r>
          </w:p>
          <w:p w14:paraId="1C95B978" w14:textId="0D8CD98B" w:rsidR="00E73F6A" w:rsidRPr="00EA6C51" w:rsidRDefault="00E73F6A" w:rsidP="009E3136">
            <w:pPr>
              <w:rPr>
                <w:rFonts w:eastAsia="Times New Roman" w:cs="Calibri"/>
                <w:color w:val="000000"/>
                <w:sz w:val="24"/>
                <w:szCs w:val="24"/>
                <w:lang w:eastAsia="en-GB"/>
              </w:rPr>
            </w:pPr>
          </w:p>
        </w:tc>
        <w:tc>
          <w:tcPr>
            <w:tcW w:w="5670" w:type="dxa"/>
          </w:tcPr>
          <w:p w14:paraId="1602739F" w14:textId="77777777" w:rsidR="00E73F6A" w:rsidRDefault="00E73F6A" w:rsidP="009E3136">
            <w:pPr>
              <w:jc w:val="center"/>
              <w:rPr>
                <w:rFonts w:ascii="Calibri" w:hAnsi="Calibri" w:cs="Calibri"/>
                <w:color w:val="000000"/>
              </w:rPr>
            </w:pPr>
          </w:p>
          <w:p w14:paraId="20D03FA7" w14:textId="4AD5E230" w:rsidR="00E73F6A" w:rsidRDefault="00E73F6A" w:rsidP="009E3136">
            <w:pPr>
              <w:jc w:val="center"/>
              <w:rPr>
                <w:rFonts w:ascii="Calibri" w:hAnsi="Calibri" w:cs="Calibri"/>
                <w:color w:val="000000"/>
              </w:rPr>
            </w:pPr>
            <w:r>
              <w:rPr>
                <w:rFonts w:ascii="Calibri" w:hAnsi="Calibri" w:cs="Calibri"/>
                <w:color w:val="000000"/>
              </w:rPr>
              <w:t>How enterprise use quantitative and qualitative data to make products competitive, including: price, quality, availability and unique selling points</w:t>
            </w:r>
          </w:p>
          <w:p w14:paraId="36F8DFB9" w14:textId="77777777" w:rsidR="00E73F6A" w:rsidRPr="00EA6C51" w:rsidRDefault="00E73F6A" w:rsidP="009C5DC8">
            <w:pPr>
              <w:jc w:val="center"/>
              <w:rPr>
                <w:rFonts w:eastAsia="Times New Roman" w:cs="Calibri"/>
                <w:color w:val="000000"/>
                <w:sz w:val="24"/>
                <w:szCs w:val="24"/>
                <w:lang w:eastAsia="en-GB"/>
              </w:rPr>
            </w:pPr>
          </w:p>
        </w:tc>
        <w:tc>
          <w:tcPr>
            <w:tcW w:w="3402" w:type="dxa"/>
          </w:tcPr>
          <w:p w14:paraId="04AB9FB7" w14:textId="16479978" w:rsidR="00E73F6A" w:rsidRDefault="00E73F6A" w:rsidP="009C5DC8">
            <w:pPr>
              <w:jc w:val="center"/>
              <w:rPr>
                <w:rFonts w:eastAsia="Times New Roman" w:cs="Calibri"/>
                <w:b/>
                <w:bCs/>
                <w:color w:val="FF0000"/>
                <w:sz w:val="24"/>
                <w:szCs w:val="24"/>
                <w:lang w:eastAsia="en-GB"/>
              </w:rPr>
            </w:pPr>
          </w:p>
          <w:p w14:paraId="53D75740" w14:textId="073B171B" w:rsidR="00E73F6A" w:rsidRPr="009E3136" w:rsidRDefault="00E73F6A" w:rsidP="009E3136">
            <w:pPr>
              <w:jc w:val="center"/>
              <w:rPr>
                <w:rFonts w:eastAsia="Times New Roman" w:cs="Calibri"/>
                <w:sz w:val="24"/>
                <w:szCs w:val="24"/>
                <w:lang w:eastAsia="en-GB"/>
              </w:rPr>
            </w:pPr>
            <w:r>
              <w:rPr>
                <w:rFonts w:eastAsia="Times New Roman" w:cs="Calibri"/>
                <w:bCs/>
                <w:sz w:val="24"/>
                <w:szCs w:val="24"/>
                <w:lang w:eastAsia="en-GB"/>
              </w:rPr>
              <w:t>Course work based (P3</w:t>
            </w:r>
            <w:r w:rsidRPr="003F2B91">
              <w:rPr>
                <w:rFonts w:eastAsia="Times New Roman" w:cs="Calibri"/>
                <w:bCs/>
                <w:sz w:val="24"/>
                <w:szCs w:val="24"/>
                <w:lang w:eastAsia="en-GB"/>
              </w:rPr>
              <w:t>)</w:t>
            </w:r>
          </w:p>
        </w:tc>
        <w:tc>
          <w:tcPr>
            <w:tcW w:w="2410" w:type="dxa"/>
          </w:tcPr>
          <w:p w14:paraId="78F3035F" w14:textId="707D29DC" w:rsidR="00E73F6A" w:rsidRPr="00B67263" w:rsidRDefault="00E73F6A" w:rsidP="009C5DC8">
            <w:pPr>
              <w:jc w:val="center"/>
              <w:rPr>
                <w:rFonts w:eastAsia="Times New Roman" w:cs="Calibri"/>
                <w:color w:val="000000"/>
                <w:sz w:val="24"/>
                <w:szCs w:val="24"/>
                <w:lang w:eastAsia="en-GB"/>
              </w:rPr>
            </w:pPr>
          </w:p>
          <w:p w14:paraId="0CBBBF02" w14:textId="56ED0BB3" w:rsidR="002B3621"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Financial documents</w:t>
            </w:r>
          </w:p>
          <w:p w14:paraId="471AEB59" w14:textId="35084F91" w:rsidR="00573E46" w:rsidRPr="00B67263" w:rsidRDefault="00573E46" w:rsidP="009C5DC8">
            <w:pPr>
              <w:jc w:val="center"/>
              <w:rPr>
                <w:rFonts w:eastAsia="Times New Roman" w:cs="Calibri"/>
                <w:color w:val="000000"/>
                <w:sz w:val="24"/>
                <w:szCs w:val="24"/>
                <w:lang w:eastAsia="en-GB"/>
              </w:rPr>
            </w:pPr>
          </w:p>
        </w:tc>
        <w:tc>
          <w:tcPr>
            <w:tcW w:w="2977" w:type="dxa"/>
          </w:tcPr>
          <w:p w14:paraId="6EC39430" w14:textId="77777777" w:rsidR="00E73F6A" w:rsidRPr="00EA6C51" w:rsidRDefault="00E73F6A" w:rsidP="009C5DC8">
            <w:pPr>
              <w:jc w:val="center"/>
              <w:rPr>
                <w:rFonts w:eastAsia="Times New Roman" w:cs="Calibri"/>
                <w:color w:val="000000"/>
                <w:sz w:val="24"/>
                <w:szCs w:val="24"/>
                <w:lang w:eastAsia="en-GB"/>
              </w:rPr>
            </w:pPr>
          </w:p>
        </w:tc>
        <w:tc>
          <w:tcPr>
            <w:tcW w:w="4394" w:type="dxa"/>
          </w:tcPr>
          <w:p w14:paraId="7A3861CD" w14:textId="77777777" w:rsidR="00E73F6A" w:rsidRDefault="00E73F6A" w:rsidP="009C5DC8">
            <w:pPr>
              <w:jc w:val="center"/>
              <w:rPr>
                <w:rFonts w:eastAsia="Times New Roman" w:cs="Calibri"/>
                <w:color w:val="000000"/>
                <w:sz w:val="24"/>
                <w:szCs w:val="24"/>
                <w:lang w:eastAsia="en-GB"/>
              </w:rPr>
            </w:pPr>
          </w:p>
          <w:p w14:paraId="3855292C" w14:textId="600CE138" w:rsidR="00B01680" w:rsidRPr="00EA6C51" w:rsidRDefault="00B01680" w:rsidP="009C5DC8">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EA6C51" w14:paraId="52C645F9" w14:textId="77777777" w:rsidTr="00E73F6A">
        <w:tc>
          <w:tcPr>
            <w:tcW w:w="1276" w:type="dxa"/>
          </w:tcPr>
          <w:p w14:paraId="0275AD3D" w14:textId="65B5D3DC"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14</w:t>
            </w:r>
          </w:p>
        </w:tc>
        <w:tc>
          <w:tcPr>
            <w:tcW w:w="2410" w:type="dxa"/>
          </w:tcPr>
          <w:p w14:paraId="7783A3AC" w14:textId="77777777" w:rsidR="00E73F6A" w:rsidRPr="00EA6C51" w:rsidRDefault="00E73F6A" w:rsidP="009C5DC8">
            <w:pPr>
              <w:jc w:val="center"/>
              <w:rPr>
                <w:rFonts w:eastAsia="Times New Roman" w:cs="Calibri"/>
                <w:color w:val="000000"/>
                <w:sz w:val="24"/>
                <w:szCs w:val="24"/>
                <w:lang w:eastAsia="en-GB"/>
              </w:rPr>
            </w:pPr>
          </w:p>
          <w:p w14:paraId="1C18C10C" w14:textId="3D8F61E9" w:rsidR="00E73F6A" w:rsidRDefault="00E73F6A" w:rsidP="009E3136">
            <w:pPr>
              <w:jc w:val="center"/>
              <w:rPr>
                <w:rFonts w:ascii="Calibri" w:hAnsi="Calibri" w:cs="Calibri"/>
                <w:color w:val="000000"/>
              </w:rPr>
            </w:pPr>
            <w:r>
              <w:rPr>
                <w:rFonts w:ascii="Calibri" w:hAnsi="Calibri" w:cs="Calibri"/>
                <w:color w:val="000000"/>
              </w:rPr>
              <w:t>Factors that contribute to the success of an enterprise (internal)</w:t>
            </w:r>
          </w:p>
          <w:p w14:paraId="20888A5F" w14:textId="258A0C10" w:rsidR="00E73F6A" w:rsidRPr="00EA6C51" w:rsidRDefault="00E73F6A" w:rsidP="009E3136">
            <w:pPr>
              <w:rPr>
                <w:rFonts w:eastAsia="Times New Roman" w:cs="Calibri"/>
                <w:color w:val="000000"/>
                <w:sz w:val="24"/>
                <w:szCs w:val="24"/>
                <w:lang w:eastAsia="en-GB"/>
              </w:rPr>
            </w:pPr>
          </w:p>
        </w:tc>
        <w:tc>
          <w:tcPr>
            <w:tcW w:w="5670" w:type="dxa"/>
          </w:tcPr>
          <w:p w14:paraId="31312758" w14:textId="3BFD7C7B" w:rsidR="00E73F6A" w:rsidRDefault="00E73F6A" w:rsidP="009C5DC8">
            <w:pPr>
              <w:jc w:val="center"/>
              <w:rPr>
                <w:rFonts w:eastAsia="Times New Roman" w:cs="Calibri"/>
                <w:color w:val="000000"/>
                <w:sz w:val="24"/>
                <w:szCs w:val="24"/>
                <w:lang w:eastAsia="en-GB"/>
              </w:rPr>
            </w:pPr>
          </w:p>
          <w:p w14:paraId="4D0F0B61" w14:textId="2CCE6B0E" w:rsidR="00E73F6A" w:rsidRDefault="00E73F6A" w:rsidP="009E3136">
            <w:pPr>
              <w:jc w:val="center"/>
              <w:rPr>
                <w:rFonts w:ascii="Calibri" w:hAnsi="Calibri" w:cs="Calibri"/>
                <w:color w:val="000000"/>
              </w:rPr>
            </w:pPr>
            <w:r>
              <w:rPr>
                <w:rFonts w:ascii="Calibri" w:hAnsi="Calibri" w:cs="Calibri"/>
                <w:color w:val="000000"/>
              </w:rPr>
              <w:t>Conduct a SWOT analysis (Strengths, weaknesses, opportunities and threats). Understanding their market, keeping customers satisfied, planning finances for unforeseen costs, marketing and promotions.</w:t>
            </w:r>
          </w:p>
          <w:p w14:paraId="069D5D25" w14:textId="77777777" w:rsidR="00E73F6A" w:rsidRPr="009E3136" w:rsidRDefault="00E73F6A" w:rsidP="009E3136">
            <w:pPr>
              <w:jc w:val="center"/>
              <w:rPr>
                <w:rFonts w:eastAsia="Times New Roman" w:cs="Calibri"/>
                <w:sz w:val="24"/>
                <w:szCs w:val="24"/>
                <w:lang w:eastAsia="en-GB"/>
              </w:rPr>
            </w:pPr>
          </w:p>
        </w:tc>
        <w:tc>
          <w:tcPr>
            <w:tcW w:w="3402" w:type="dxa"/>
            <w:shd w:val="clear" w:color="auto" w:fill="92D050"/>
          </w:tcPr>
          <w:p w14:paraId="0F30D7E6" w14:textId="77777777" w:rsidR="00E73F6A" w:rsidRDefault="00E73F6A" w:rsidP="009C5DC8">
            <w:pPr>
              <w:jc w:val="center"/>
              <w:rPr>
                <w:rFonts w:eastAsia="Times New Roman" w:cs="Calibri"/>
                <w:bCs/>
                <w:sz w:val="24"/>
                <w:szCs w:val="24"/>
                <w:lang w:eastAsia="en-GB"/>
              </w:rPr>
            </w:pPr>
          </w:p>
          <w:p w14:paraId="64554828" w14:textId="77777777" w:rsidR="00E73F6A" w:rsidRDefault="00E73F6A" w:rsidP="009C5DC8">
            <w:pPr>
              <w:jc w:val="center"/>
              <w:rPr>
                <w:rFonts w:eastAsia="Times New Roman" w:cs="Calibri"/>
                <w:bCs/>
                <w:sz w:val="24"/>
                <w:szCs w:val="24"/>
                <w:lang w:eastAsia="en-GB"/>
              </w:rPr>
            </w:pPr>
          </w:p>
          <w:p w14:paraId="45BF23B9" w14:textId="5FD75E9B" w:rsidR="00E73F6A" w:rsidRPr="009E3136" w:rsidRDefault="00E73F6A" w:rsidP="009C5DC8">
            <w:pPr>
              <w:jc w:val="center"/>
              <w:rPr>
                <w:rFonts w:eastAsia="Times New Roman" w:cs="Calibri"/>
                <w:bCs/>
                <w:color w:val="FF0000"/>
                <w:sz w:val="24"/>
                <w:szCs w:val="24"/>
                <w:lang w:eastAsia="en-GB"/>
              </w:rPr>
            </w:pPr>
            <w:r w:rsidRPr="009E3136">
              <w:rPr>
                <w:rFonts w:eastAsia="Times New Roman" w:cs="Calibri"/>
                <w:bCs/>
                <w:sz w:val="24"/>
                <w:szCs w:val="24"/>
                <w:lang w:eastAsia="en-GB"/>
              </w:rPr>
              <w:t>Course work based (P4)</w:t>
            </w:r>
          </w:p>
        </w:tc>
        <w:tc>
          <w:tcPr>
            <w:tcW w:w="2410" w:type="dxa"/>
          </w:tcPr>
          <w:p w14:paraId="5231C2CC" w14:textId="77777777" w:rsidR="00E73F6A" w:rsidRPr="00B67263" w:rsidRDefault="00E73F6A" w:rsidP="009C5DC8">
            <w:pPr>
              <w:jc w:val="center"/>
              <w:rPr>
                <w:rFonts w:eastAsia="Times New Roman" w:cs="Calibri"/>
                <w:color w:val="000000"/>
                <w:sz w:val="24"/>
                <w:szCs w:val="24"/>
                <w:lang w:eastAsia="en-GB"/>
              </w:rPr>
            </w:pPr>
          </w:p>
          <w:p w14:paraId="1F223B17" w14:textId="687B38A6" w:rsidR="00573E46"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Financial documents and accuracy</w:t>
            </w:r>
          </w:p>
          <w:p w14:paraId="50CA585B" w14:textId="227CF753" w:rsidR="00573E46" w:rsidRPr="00B67263" w:rsidRDefault="00573E46" w:rsidP="009C5DC8">
            <w:pPr>
              <w:jc w:val="center"/>
              <w:rPr>
                <w:rFonts w:eastAsia="Times New Roman" w:cs="Calibri"/>
                <w:color w:val="000000"/>
                <w:sz w:val="24"/>
                <w:szCs w:val="24"/>
                <w:lang w:eastAsia="en-GB"/>
              </w:rPr>
            </w:pPr>
          </w:p>
        </w:tc>
        <w:tc>
          <w:tcPr>
            <w:tcW w:w="2977" w:type="dxa"/>
          </w:tcPr>
          <w:p w14:paraId="6EEBB5B8" w14:textId="77777777" w:rsidR="00E73F6A" w:rsidRDefault="00E73F6A" w:rsidP="009C5DC8">
            <w:pPr>
              <w:jc w:val="center"/>
              <w:rPr>
                <w:rFonts w:eastAsia="Times New Roman" w:cs="Calibri"/>
                <w:color w:val="000000"/>
                <w:sz w:val="24"/>
                <w:szCs w:val="24"/>
                <w:lang w:eastAsia="en-GB"/>
              </w:rPr>
            </w:pPr>
          </w:p>
          <w:p w14:paraId="7DAC8754" w14:textId="24F830E9" w:rsidR="00E73F6A" w:rsidRPr="00EA6C51" w:rsidRDefault="00E73F6A" w:rsidP="009C5DC8">
            <w:pPr>
              <w:jc w:val="center"/>
              <w:rPr>
                <w:rFonts w:eastAsia="Times New Roman" w:cs="Calibri"/>
                <w:color w:val="000000"/>
                <w:sz w:val="24"/>
                <w:szCs w:val="24"/>
                <w:lang w:eastAsia="en-GB"/>
              </w:rPr>
            </w:pPr>
            <w:r>
              <w:rPr>
                <w:rFonts w:eastAsia="Times New Roman" w:cs="Calibri"/>
                <w:color w:val="000000"/>
                <w:sz w:val="24"/>
                <w:szCs w:val="24"/>
                <w:lang w:eastAsia="en-GB"/>
              </w:rPr>
              <w:t>Guest speaker to talk about competitors</w:t>
            </w:r>
          </w:p>
        </w:tc>
        <w:tc>
          <w:tcPr>
            <w:tcW w:w="4394" w:type="dxa"/>
          </w:tcPr>
          <w:p w14:paraId="6563FE4B" w14:textId="77777777" w:rsidR="00E73F6A" w:rsidRDefault="00E73F6A" w:rsidP="009C5DC8">
            <w:pPr>
              <w:jc w:val="center"/>
              <w:rPr>
                <w:rFonts w:eastAsia="Times New Roman" w:cs="Calibri"/>
                <w:color w:val="000000"/>
                <w:sz w:val="24"/>
                <w:szCs w:val="24"/>
                <w:lang w:eastAsia="en-GB"/>
              </w:rPr>
            </w:pPr>
          </w:p>
          <w:p w14:paraId="01CDE491" w14:textId="481F7C68" w:rsidR="00B01680" w:rsidRPr="00EA6C51" w:rsidRDefault="00B01680" w:rsidP="009C5DC8">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r w:rsidR="00E73F6A" w:rsidRPr="00EA6C51" w14:paraId="4688AC92" w14:textId="77777777" w:rsidTr="00E73F6A">
        <w:tc>
          <w:tcPr>
            <w:tcW w:w="1276" w:type="dxa"/>
          </w:tcPr>
          <w:p w14:paraId="1B773D40" w14:textId="4E22252E" w:rsidR="00E73F6A" w:rsidRPr="00AF07C8" w:rsidRDefault="00E73F6A" w:rsidP="009C5DC8">
            <w:pPr>
              <w:rPr>
                <w:rFonts w:eastAsia="Times New Roman" w:cs="Calibri"/>
                <w:b/>
                <w:bCs/>
                <w:sz w:val="24"/>
                <w:szCs w:val="24"/>
                <w:lang w:eastAsia="en-GB"/>
              </w:rPr>
            </w:pPr>
            <w:r w:rsidRPr="00AF07C8">
              <w:rPr>
                <w:rFonts w:eastAsia="Times New Roman" w:cs="Calibri Light"/>
                <w:color w:val="000000"/>
                <w:sz w:val="24"/>
                <w:szCs w:val="24"/>
                <w:lang w:eastAsia="en-GB"/>
              </w:rPr>
              <w:t> </w:t>
            </w:r>
            <w:r>
              <w:rPr>
                <w:rFonts w:eastAsia="Times New Roman" w:cs="Calibri Light"/>
                <w:color w:val="000000"/>
                <w:sz w:val="24"/>
                <w:szCs w:val="24"/>
                <w:lang w:eastAsia="en-GB"/>
              </w:rPr>
              <w:t>15</w:t>
            </w:r>
          </w:p>
        </w:tc>
        <w:tc>
          <w:tcPr>
            <w:tcW w:w="2410" w:type="dxa"/>
          </w:tcPr>
          <w:p w14:paraId="09A9E5CB" w14:textId="539A62BD" w:rsidR="00E73F6A" w:rsidRPr="00EA6C51" w:rsidRDefault="00E73F6A" w:rsidP="0054138B">
            <w:pPr>
              <w:rPr>
                <w:rFonts w:eastAsia="Times New Roman" w:cs="Calibri"/>
                <w:color w:val="000000"/>
                <w:sz w:val="24"/>
                <w:szCs w:val="24"/>
                <w:lang w:eastAsia="en-GB"/>
              </w:rPr>
            </w:pPr>
          </w:p>
          <w:p w14:paraId="04F1FE5B" w14:textId="77777777" w:rsidR="00E73F6A" w:rsidRDefault="00E73F6A" w:rsidP="0054138B">
            <w:pPr>
              <w:jc w:val="center"/>
              <w:rPr>
                <w:rFonts w:ascii="Calibri" w:hAnsi="Calibri" w:cs="Calibri"/>
                <w:color w:val="000000"/>
              </w:rPr>
            </w:pPr>
            <w:r>
              <w:rPr>
                <w:rFonts w:ascii="Calibri" w:hAnsi="Calibri" w:cs="Calibri"/>
                <w:color w:val="000000"/>
              </w:rPr>
              <w:t>Factors that contribute to the success of an enterprise (external)</w:t>
            </w:r>
          </w:p>
          <w:p w14:paraId="4136BC37" w14:textId="52B79FC1" w:rsidR="00E73F6A" w:rsidRPr="00EA6C51" w:rsidRDefault="00E73F6A" w:rsidP="0054138B">
            <w:pPr>
              <w:rPr>
                <w:rFonts w:eastAsia="Times New Roman" w:cs="Calibri"/>
                <w:color w:val="000000"/>
                <w:sz w:val="24"/>
                <w:szCs w:val="24"/>
                <w:lang w:eastAsia="en-GB"/>
              </w:rPr>
            </w:pPr>
          </w:p>
        </w:tc>
        <w:tc>
          <w:tcPr>
            <w:tcW w:w="5670" w:type="dxa"/>
          </w:tcPr>
          <w:p w14:paraId="3E967112" w14:textId="77777777" w:rsidR="00E73F6A" w:rsidRDefault="00E73F6A" w:rsidP="0054138B">
            <w:pPr>
              <w:jc w:val="center"/>
              <w:rPr>
                <w:rFonts w:ascii="Calibri" w:hAnsi="Calibri" w:cs="Calibri"/>
                <w:color w:val="000000"/>
              </w:rPr>
            </w:pPr>
          </w:p>
          <w:p w14:paraId="6A891D96" w14:textId="3FE1B4C5" w:rsidR="00E73F6A" w:rsidRDefault="00E73F6A" w:rsidP="0054138B">
            <w:pPr>
              <w:jc w:val="center"/>
              <w:rPr>
                <w:rFonts w:ascii="Calibri" w:hAnsi="Calibri" w:cs="Calibri"/>
                <w:color w:val="000000"/>
              </w:rPr>
            </w:pPr>
            <w:r>
              <w:rPr>
                <w:rFonts w:ascii="Calibri" w:hAnsi="Calibri" w:cs="Calibri"/>
                <w:color w:val="000000"/>
              </w:rPr>
              <w:t xml:space="preserve">Analyse external factors affecting a range of enterprises using a PEST analysis. (Political, Economic, Social and Technological). How external factors determine the success or failure of an enterprise. </w:t>
            </w:r>
          </w:p>
          <w:p w14:paraId="6BDF52F5" w14:textId="77777777" w:rsidR="00E73F6A" w:rsidRPr="00EA6C51" w:rsidRDefault="00E73F6A" w:rsidP="009C5DC8">
            <w:pPr>
              <w:jc w:val="center"/>
              <w:rPr>
                <w:rFonts w:eastAsia="Times New Roman" w:cs="Calibri"/>
                <w:color w:val="000000"/>
                <w:sz w:val="24"/>
                <w:szCs w:val="24"/>
                <w:lang w:eastAsia="en-GB"/>
              </w:rPr>
            </w:pPr>
          </w:p>
        </w:tc>
        <w:tc>
          <w:tcPr>
            <w:tcW w:w="3402" w:type="dxa"/>
            <w:shd w:val="clear" w:color="auto" w:fill="92D050"/>
          </w:tcPr>
          <w:p w14:paraId="546EB378" w14:textId="77777777" w:rsidR="00E73F6A" w:rsidRDefault="00E73F6A" w:rsidP="009C5DC8">
            <w:pPr>
              <w:jc w:val="center"/>
              <w:rPr>
                <w:rFonts w:eastAsia="Times New Roman" w:cs="Calibri"/>
                <w:bCs/>
                <w:sz w:val="24"/>
                <w:szCs w:val="24"/>
                <w:lang w:eastAsia="en-GB"/>
              </w:rPr>
            </w:pPr>
          </w:p>
          <w:p w14:paraId="1C8A2E48" w14:textId="77777777" w:rsidR="00E73F6A" w:rsidRDefault="00E73F6A" w:rsidP="009C5DC8">
            <w:pPr>
              <w:jc w:val="center"/>
              <w:rPr>
                <w:rFonts w:eastAsia="Times New Roman" w:cs="Calibri"/>
                <w:bCs/>
                <w:sz w:val="24"/>
                <w:szCs w:val="24"/>
                <w:lang w:eastAsia="en-GB"/>
              </w:rPr>
            </w:pPr>
          </w:p>
          <w:p w14:paraId="717E7E0E" w14:textId="25C32FF3" w:rsidR="00E73F6A" w:rsidRPr="00EA6C51" w:rsidRDefault="00E73F6A" w:rsidP="009C5DC8">
            <w:pPr>
              <w:jc w:val="center"/>
              <w:rPr>
                <w:rFonts w:eastAsia="Times New Roman" w:cs="Calibri"/>
                <w:b/>
                <w:bCs/>
                <w:color w:val="FF0000"/>
                <w:sz w:val="24"/>
                <w:szCs w:val="24"/>
                <w:lang w:eastAsia="en-GB"/>
              </w:rPr>
            </w:pPr>
            <w:r>
              <w:rPr>
                <w:rFonts w:eastAsia="Times New Roman" w:cs="Calibri"/>
                <w:bCs/>
                <w:sz w:val="24"/>
                <w:szCs w:val="24"/>
                <w:lang w:eastAsia="en-GB"/>
              </w:rPr>
              <w:t>Course work based (P5</w:t>
            </w:r>
            <w:r w:rsidRPr="009E3136">
              <w:rPr>
                <w:rFonts w:eastAsia="Times New Roman" w:cs="Calibri"/>
                <w:bCs/>
                <w:sz w:val="24"/>
                <w:szCs w:val="24"/>
                <w:lang w:eastAsia="en-GB"/>
              </w:rPr>
              <w:t>)</w:t>
            </w:r>
          </w:p>
        </w:tc>
        <w:tc>
          <w:tcPr>
            <w:tcW w:w="2410" w:type="dxa"/>
          </w:tcPr>
          <w:p w14:paraId="15B795DC" w14:textId="77777777" w:rsidR="00E73F6A" w:rsidRPr="00B67263" w:rsidRDefault="00E73F6A" w:rsidP="009C5DC8">
            <w:pPr>
              <w:jc w:val="center"/>
              <w:rPr>
                <w:rFonts w:eastAsia="Times New Roman" w:cs="Calibri"/>
                <w:color w:val="000000"/>
                <w:sz w:val="24"/>
                <w:szCs w:val="24"/>
                <w:lang w:eastAsia="en-GB"/>
              </w:rPr>
            </w:pPr>
          </w:p>
          <w:p w14:paraId="1CB6E56F" w14:textId="5250239A" w:rsidR="00573E46" w:rsidRPr="00B67263" w:rsidRDefault="002B3621" w:rsidP="009C5DC8">
            <w:pPr>
              <w:jc w:val="center"/>
              <w:rPr>
                <w:rFonts w:eastAsia="Times New Roman" w:cs="Calibri"/>
                <w:color w:val="000000"/>
                <w:sz w:val="24"/>
                <w:szCs w:val="24"/>
                <w:lang w:eastAsia="en-GB"/>
              </w:rPr>
            </w:pPr>
            <w:r w:rsidRPr="00B67263">
              <w:rPr>
                <w:rFonts w:eastAsia="Times New Roman" w:cs="Calibri"/>
                <w:color w:val="000000"/>
                <w:sz w:val="24"/>
                <w:szCs w:val="24"/>
                <w:lang w:eastAsia="en-GB"/>
              </w:rPr>
              <w:t>Invoices</w:t>
            </w:r>
          </w:p>
        </w:tc>
        <w:tc>
          <w:tcPr>
            <w:tcW w:w="2977" w:type="dxa"/>
          </w:tcPr>
          <w:p w14:paraId="1F590A59" w14:textId="77777777" w:rsidR="00E73F6A" w:rsidRDefault="00E73F6A" w:rsidP="009C5DC8">
            <w:pPr>
              <w:jc w:val="center"/>
              <w:rPr>
                <w:rFonts w:eastAsia="Times New Roman" w:cs="Calibri"/>
                <w:color w:val="000000"/>
                <w:sz w:val="24"/>
                <w:szCs w:val="24"/>
                <w:lang w:eastAsia="en-GB"/>
              </w:rPr>
            </w:pPr>
          </w:p>
          <w:p w14:paraId="2F8CA107" w14:textId="279D32F6" w:rsidR="00E73F6A" w:rsidRPr="00EA6C51" w:rsidRDefault="00E73F6A" w:rsidP="009C5DC8">
            <w:pPr>
              <w:jc w:val="center"/>
              <w:rPr>
                <w:rFonts w:eastAsia="Times New Roman" w:cs="Calibri"/>
                <w:color w:val="000000"/>
                <w:sz w:val="24"/>
                <w:szCs w:val="24"/>
                <w:lang w:eastAsia="en-GB"/>
              </w:rPr>
            </w:pPr>
            <w:r>
              <w:rPr>
                <w:rFonts w:eastAsia="Times New Roman" w:cs="Calibri"/>
                <w:color w:val="000000"/>
                <w:sz w:val="24"/>
                <w:szCs w:val="24"/>
                <w:lang w:eastAsia="en-GB"/>
              </w:rPr>
              <w:t>Case study in relevant context</w:t>
            </w:r>
          </w:p>
        </w:tc>
        <w:tc>
          <w:tcPr>
            <w:tcW w:w="4394" w:type="dxa"/>
          </w:tcPr>
          <w:p w14:paraId="0E90C773" w14:textId="77777777" w:rsidR="00E73F6A" w:rsidRDefault="00E73F6A" w:rsidP="009C5DC8">
            <w:pPr>
              <w:jc w:val="center"/>
              <w:rPr>
                <w:rFonts w:eastAsia="Times New Roman" w:cs="Calibri"/>
                <w:color w:val="000000"/>
                <w:sz w:val="24"/>
                <w:szCs w:val="24"/>
                <w:lang w:eastAsia="en-GB"/>
              </w:rPr>
            </w:pPr>
          </w:p>
          <w:p w14:paraId="42E78290" w14:textId="634031DC" w:rsidR="00B01680" w:rsidRPr="00EA6C51" w:rsidRDefault="00B01680" w:rsidP="009C5DC8">
            <w:pPr>
              <w:jc w:val="center"/>
              <w:rPr>
                <w:rFonts w:eastAsia="Times New Roman" w:cs="Calibri"/>
                <w:color w:val="000000"/>
                <w:sz w:val="24"/>
                <w:szCs w:val="24"/>
                <w:lang w:eastAsia="en-GB"/>
              </w:rPr>
            </w:pPr>
            <w:r w:rsidRPr="00B01680">
              <w:rPr>
                <w:rFonts w:eastAsia="Times New Roman" w:cs="Calibri Light"/>
                <w:color w:val="000000"/>
                <w:sz w:val="24"/>
                <w:szCs w:val="24"/>
                <w:lang w:eastAsia="en-GB"/>
              </w:rPr>
              <w:t>Student enterprise book/</w:t>
            </w:r>
            <w:r>
              <w:rPr>
                <w:rFonts w:eastAsia="Times New Roman" w:cs="Calibri Light"/>
                <w:color w:val="000000"/>
                <w:sz w:val="24"/>
                <w:szCs w:val="24"/>
                <w:lang w:eastAsia="en-GB"/>
              </w:rPr>
              <w:t>Individual business fact sheets/PPT presentations and help sheets for support</w:t>
            </w:r>
          </w:p>
        </w:tc>
      </w:tr>
    </w:tbl>
    <w:p w14:paraId="19FF6F34" w14:textId="77777777" w:rsidR="009966AA" w:rsidRPr="00AF07C8" w:rsidRDefault="009966AA" w:rsidP="00101F91">
      <w:pPr>
        <w:ind w:left="-709"/>
        <w:rPr>
          <w:sz w:val="24"/>
          <w:szCs w:val="24"/>
        </w:rPr>
      </w:pPr>
    </w:p>
    <w:sectPr w:rsidR="009966AA" w:rsidRPr="00AF07C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E3BC2"/>
    <w:multiLevelType w:val="hybridMultilevel"/>
    <w:tmpl w:val="A9907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3D080D"/>
    <w:multiLevelType w:val="hybridMultilevel"/>
    <w:tmpl w:val="F4D6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E0806"/>
    <w:multiLevelType w:val="hybridMultilevel"/>
    <w:tmpl w:val="11CE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74834"/>
    <w:multiLevelType w:val="hybridMultilevel"/>
    <w:tmpl w:val="81CA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F5134"/>
    <w:multiLevelType w:val="hybridMultilevel"/>
    <w:tmpl w:val="E044347C"/>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8"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0"/>
  </w:num>
  <w:num w:numId="6">
    <w:abstractNumId w:val="7"/>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5700"/>
    <w:rsid w:val="00021C31"/>
    <w:rsid w:val="00066E61"/>
    <w:rsid w:val="0009651D"/>
    <w:rsid w:val="00097940"/>
    <w:rsid w:val="000D0BE8"/>
    <w:rsid w:val="000E4F5A"/>
    <w:rsid w:val="00101F91"/>
    <w:rsid w:val="00177E7E"/>
    <w:rsid w:val="00196341"/>
    <w:rsid w:val="001974FB"/>
    <w:rsid w:val="001B2154"/>
    <w:rsid w:val="001C2964"/>
    <w:rsid w:val="001E60B9"/>
    <w:rsid w:val="00213B3A"/>
    <w:rsid w:val="00216DAE"/>
    <w:rsid w:val="00256884"/>
    <w:rsid w:val="002B1AC8"/>
    <w:rsid w:val="002B3621"/>
    <w:rsid w:val="002D31FC"/>
    <w:rsid w:val="00306FD6"/>
    <w:rsid w:val="003106AE"/>
    <w:rsid w:val="0036008C"/>
    <w:rsid w:val="003E584F"/>
    <w:rsid w:val="003F2B91"/>
    <w:rsid w:val="00416DA8"/>
    <w:rsid w:val="004351C5"/>
    <w:rsid w:val="0043536D"/>
    <w:rsid w:val="00451362"/>
    <w:rsid w:val="004E22B2"/>
    <w:rsid w:val="0050508D"/>
    <w:rsid w:val="0054138B"/>
    <w:rsid w:val="00557168"/>
    <w:rsid w:val="00573E46"/>
    <w:rsid w:val="005A1A96"/>
    <w:rsid w:val="005A44C3"/>
    <w:rsid w:val="005B3595"/>
    <w:rsid w:val="005C4AA5"/>
    <w:rsid w:val="00617761"/>
    <w:rsid w:val="00623694"/>
    <w:rsid w:val="00686EC9"/>
    <w:rsid w:val="006D005D"/>
    <w:rsid w:val="00752E9B"/>
    <w:rsid w:val="007A0908"/>
    <w:rsid w:val="007E42AA"/>
    <w:rsid w:val="00886EA3"/>
    <w:rsid w:val="008A68CD"/>
    <w:rsid w:val="008B4515"/>
    <w:rsid w:val="008C5BC2"/>
    <w:rsid w:val="008F7B0F"/>
    <w:rsid w:val="0090295D"/>
    <w:rsid w:val="00932FC2"/>
    <w:rsid w:val="009336FD"/>
    <w:rsid w:val="00945011"/>
    <w:rsid w:val="00953A68"/>
    <w:rsid w:val="00955622"/>
    <w:rsid w:val="009624E8"/>
    <w:rsid w:val="009633B0"/>
    <w:rsid w:val="00975F36"/>
    <w:rsid w:val="009966AA"/>
    <w:rsid w:val="009C5DC8"/>
    <w:rsid w:val="009E3136"/>
    <w:rsid w:val="00A0479C"/>
    <w:rsid w:val="00A24D9B"/>
    <w:rsid w:val="00A25453"/>
    <w:rsid w:val="00A37469"/>
    <w:rsid w:val="00AD612E"/>
    <w:rsid w:val="00AF07C8"/>
    <w:rsid w:val="00B01680"/>
    <w:rsid w:val="00B077FF"/>
    <w:rsid w:val="00B15132"/>
    <w:rsid w:val="00B417C2"/>
    <w:rsid w:val="00B46579"/>
    <w:rsid w:val="00B53A30"/>
    <w:rsid w:val="00B67263"/>
    <w:rsid w:val="00BA771B"/>
    <w:rsid w:val="00BD5B0B"/>
    <w:rsid w:val="00BE4A8B"/>
    <w:rsid w:val="00BF1205"/>
    <w:rsid w:val="00C01147"/>
    <w:rsid w:val="00C222A0"/>
    <w:rsid w:val="00C22C24"/>
    <w:rsid w:val="00C7612D"/>
    <w:rsid w:val="00C808B3"/>
    <w:rsid w:val="00C87EBA"/>
    <w:rsid w:val="00CB3D27"/>
    <w:rsid w:val="00CF0ADA"/>
    <w:rsid w:val="00D026A8"/>
    <w:rsid w:val="00D31A00"/>
    <w:rsid w:val="00D32DD8"/>
    <w:rsid w:val="00D51EE2"/>
    <w:rsid w:val="00D60F9C"/>
    <w:rsid w:val="00D81756"/>
    <w:rsid w:val="00DA47FA"/>
    <w:rsid w:val="00DD64D9"/>
    <w:rsid w:val="00DE07DB"/>
    <w:rsid w:val="00E0193D"/>
    <w:rsid w:val="00E33826"/>
    <w:rsid w:val="00E34D10"/>
    <w:rsid w:val="00E7231C"/>
    <w:rsid w:val="00E73F6A"/>
    <w:rsid w:val="00E80F8F"/>
    <w:rsid w:val="00E875EA"/>
    <w:rsid w:val="00EA6C51"/>
    <w:rsid w:val="00ED0113"/>
    <w:rsid w:val="00F16E7F"/>
    <w:rsid w:val="00F30223"/>
    <w:rsid w:val="00F3245A"/>
    <w:rsid w:val="00F7263A"/>
    <w:rsid w:val="00F75D36"/>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74FB"/>
    <w:rPr>
      <w:color w:val="605E5C"/>
      <w:shd w:val="clear" w:color="auto" w:fill="E1DFDD"/>
    </w:rPr>
  </w:style>
  <w:style w:type="character" w:styleId="FollowedHyperlink">
    <w:name w:val="FollowedHyperlink"/>
    <w:basedOn w:val="DefaultParagraphFont"/>
    <w:uiPriority w:val="99"/>
    <w:semiHidden/>
    <w:unhideWhenUsed/>
    <w:rsid w:val="00197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851976">
      <w:bodyDiv w:val="1"/>
      <w:marLeft w:val="0"/>
      <w:marRight w:val="0"/>
      <w:marTop w:val="0"/>
      <w:marBottom w:val="0"/>
      <w:divBdr>
        <w:top w:val="none" w:sz="0" w:space="0" w:color="auto"/>
        <w:left w:val="none" w:sz="0" w:space="0" w:color="auto"/>
        <w:bottom w:val="none" w:sz="0" w:space="0" w:color="auto"/>
        <w:right w:val="none" w:sz="0" w:space="0" w:color="auto"/>
      </w:divBdr>
    </w:div>
    <w:div w:id="92022806">
      <w:bodyDiv w:val="1"/>
      <w:marLeft w:val="0"/>
      <w:marRight w:val="0"/>
      <w:marTop w:val="0"/>
      <w:marBottom w:val="0"/>
      <w:divBdr>
        <w:top w:val="none" w:sz="0" w:space="0" w:color="auto"/>
        <w:left w:val="none" w:sz="0" w:space="0" w:color="auto"/>
        <w:bottom w:val="none" w:sz="0" w:space="0" w:color="auto"/>
        <w:right w:val="none" w:sz="0" w:space="0" w:color="auto"/>
      </w:divBdr>
    </w:div>
    <w:div w:id="100539556">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44708971">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97478473">
      <w:bodyDiv w:val="1"/>
      <w:marLeft w:val="0"/>
      <w:marRight w:val="0"/>
      <w:marTop w:val="0"/>
      <w:marBottom w:val="0"/>
      <w:divBdr>
        <w:top w:val="none" w:sz="0" w:space="0" w:color="auto"/>
        <w:left w:val="none" w:sz="0" w:space="0" w:color="auto"/>
        <w:bottom w:val="none" w:sz="0" w:space="0" w:color="auto"/>
        <w:right w:val="none" w:sz="0" w:space="0" w:color="auto"/>
      </w:divBdr>
    </w:div>
    <w:div w:id="341710645">
      <w:bodyDiv w:val="1"/>
      <w:marLeft w:val="0"/>
      <w:marRight w:val="0"/>
      <w:marTop w:val="0"/>
      <w:marBottom w:val="0"/>
      <w:divBdr>
        <w:top w:val="none" w:sz="0" w:space="0" w:color="auto"/>
        <w:left w:val="none" w:sz="0" w:space="0" w:color="auto"/>
        <w:bottom w:val="none" w:sz="0" w:space="0" w:color="auto"/>
        <w:right w:val="none" w:sz="0" w:space="0" w:color="auto"/>
      </w:divBdr>
    </w:div>
    <w:div w:id="484853643">
      <w:bodyDiv w:val="1"/>
      <w:marLeft w:val="0"/>
      <w:marRight w:val="0"/>
      <w:marTop w:val="0"/>
      <w:marBottom w:val="0"/>
      <w:divBdr>
        <w:top w:val="none" w:sz="0" w:space="0" w:color="auto"/>
        <w:left w:val="none" w:sz="0" w:space="0" w:color="auto"/>
        <w:bottom w:val="none" w:sz="0" w:space="0" w:color="auto"/>
        <w:right w:val="none" w:sz="0" w:space="0" w:color="auto"/>
      </w:divBdr>
    </w:div>
    <w:div w:id="583994774">
      <w:bodyDiv w:val="1"/>
      <w:marLeft w:val="0"/>
      <w:marRight w:val="0"/>
      <w:marTop w:val="0"/>
      <w:marBottom w:val="0"/>
      <w:divBdr>
        <w:top w:val="none" w:sz="0" w:space="0" w:color="auto"/>
        <w:left w:val="none" w:sz="0" w:space="0" w:color="auto"/>
        <w:bottom w:val="none" w:sz="0" w:space="0" w:color="auto"/>
        <w:right w:val="none" w:sz="0" w:space="0" w:color="auto"/>
      </w:divBdr>
    </w:div>
    <w:div w:id="625618639">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28983116">
      <w:bodyDiv w:val="1"/>
      <w:marLeft w:val="0"/>
      <w:marRight w:val="0"/>
      <w:marTop w:val="0"/>
      <w:marBottom w:val="0"/>
      <w:divBdr>
        <w:top w:val="none" w:sz="0" w:space="0" w:color="auto"/>
        <w:left w:val="none" w:sz="0" w:space="0" w:color="auto"/>
        <w:bottom w:val="none" w:sz="0" w:space="0" w:color="auto"/>
        <w:right w:val="none" w:sz="0" w:space="0" w:color="auto"/>
      </w:divBdr>
    </w:div>
    <w:div w:id="835192346">
      <w:bodyDiv w:val="1"/>
      <w:marLeft w:val="0"/>
      <w:marRight w:val="0"/>
      <w:marTop w:val="0"/>
      <w:marBottom w:val="0"/>
      <w:divBdr>
        <w:top w:val="none" w:sz="0" w:space="0" w:color="auto"/>
        <w:left w:val="none" w:sz="0" w:space="0" w:color="auto"/>
        <w:bottom w:val="none" w:sz="0" w:space="0" w:color="auto"/>
        <w:right w:val="none" w:sz="0" w:space="0" w:color="auto"/>
      </w:divBdr>
    </w:div>
    <w:div w:id="845169822">
      <w:bodyDiv w:val="1"/>
      <w:marLeft w:val="0"/>
      <w:marRight w:val="0"/>
      <w:marTop w:val="0"/>
      <w:marBottom w:val="0"/>
      <w:divBdr>
        <w:top w:val="none" w:sz="0" w:space="0" w:color="auto"/>
        <w:left w:val="none" w:sz="0" w:space="0" w:color="auto"/>
        <w:bottom w:val="none" w:sz="0" w:space="0" w:color="auto"/>
        <w:right w:val="none" w:sz="0" w:space="0" w:color="auto"/>
      </w:divBdr>
    </w:div>
    <w:div w:id="914127708">
      <w:bodyDiv w:val="1"/>
      <w:marLeft w:val="0"/>
      <w:marRight w:val="0"/>
      <w:marTop w:val="0"/>
      <w:marBottom w:val="0"/>
      <w:divBdr>
        <w:top w:val="none" w:sz="0" w:space="0" w:color="auto"/>
        <w:left w:val="none" w:sz="0" w:space="0" w:color="auto"/>
        <w:bottom w:val="none" w:sz="0" w:space="0" w:color="auto"/>
        <w:right w:val="none" w:sz="0" w:space="0" w:color="auto"/>
      </w:divBdr>
    </w:div>
    <w:div w:id="961301023">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02460154">
      <w:bodyDiv w:val="1"/>
      <w:marLeft w:val="0"/>
      <w:marRight w:val="0"/>
      <w:marTop w:val="0"/>
      <w:marBottom w:val="0"/>
      <w:divBdr>
        <w:top w:val="none" w:sz="0" w:space="0" w:color="auto"/>
        <w:left w:val="none" w:sz="0" w:space="0" w:color="auto"/>
        <w:bottom w:val="none" w:sz="0" w:space="0" w:color="auto"/>
        <w:right w:val="none" w:sz="0" w:space="0" w:color="auto"/>
      </w:divBdr>
    </w:div>
    <w:div w:id="1123495141">
      <w:bodyDiv w:val="1"/>
      <w:marLeft w:val="0"/>
      <w:marRight w:val="0"/>
      <w:marTop w:val="0"/>
      <w:marBottom w:val="0"/>
      <w:divBdr>
        <w:top w:val="none" w:sz="0" w:space="0" w:color="auto"/>
        <w:left w:val="none" w:sz="0" w:space="0" w:color="auto"/>
        <w:bottom w:val="none" w:sz="0" w:space="0" w:color="auto"/>
        <w:right w:val="none" w:sz="0" w:space="0" w:color="auto"/>
      </w:divBdr>
    </w:div>
    <w:div w:id="1208181183">
      <w:bodyDiv w:val="1"/>
      <w:marLeft w:val="0"/>
      <w:marRight w:val="0"/>
      <w:marTop w:val="0"/>
      <w:marBottom w:val="0"/>
      <w:divBdr>
        <w:top w:val="none" w:sz="0" w:space="0" w:color="auto"/>
        <w:left w:val="none" w:sz="0" w:space="0" w:color="auto"/>
        <w:bottom w:val="none" w:sz="0" w:space="0" w:color="auto"/>
        <w:right w:val="none" w:sz="0" w:space="0" w:color="auto"/>
      </w:divBdr>
    </w:div>
    <w:div w:id="1337730371">
      <w:bodyDiv w:val="1"/>
      <w:marLeft w:val="0"/>
      <w:marRight w:val="0"/>
      <w:marTop w:val="0"/>
      <w:marBottom w:val="0"/>
      <w:divBdr>
        <w:top w:val="none" w:sz="0" w:space="0" w:color="auto"/>
        <w:left w:val="none" w:sz="0" w:space="0" w:color="auto"/>
        <w:bottom w:val="none" w:sz="0" w:space="0" w:color="auto"/>
        <w:right w:val="none" w:sz="0" w:space="0" w:color="auto"/>
      </w:divBdr>
    </w:div>
    <w:div w:id="1353609590">
      <w:bodyDiv w:val="1"/>
      <w:marLeft w:val="0"/>
      <w:marRight w:val="0"/>
      <w:marTop w:val="0"/>
      <w:marBottom w:val="0"/>
      <w:divBdr>
        <w:top w:val="none" w:sz="0" w:space="0" w:color="auto"/>
        <w:left w:val="none" w:sz="0" w:space="0" w:color="auto"/>
        <w:bottom w:val="none" w:sz="0" w:space="0" w:color="auto"/>
        <w:right w:val="none" w:sz="0" w:space="0" w:color="auto"/>
      </w:divBdr>
    </w:div>
    <w:div w:id="1541473109">
      <w:bodyDiv w:val="1"/>
      <w:marLeft w:val="0"/>
      <w:marRight w:val="0"/>
      <w:marTop w:val="0"/>
      <w:marBottom w:val="0"/>
      <w:divBdr>
        <w:top w:val="none" w:sz="0" w:space="0" w:color="auto"/>
        <w:left w:val="none" w:sz="0" w:space="0" w:color="auto"/>
        <w:bottom w:val="none" w:sz="0" w:space="0" w:color="auto"/>
        <w:right w:val="none" w:sz="0" w:space="0" w:color="auto"/>
      </w:divBdr>
    </w:div>
    <w:div w:id="1724406160">
      <w:bodyDiv w:val="1"/>
      <w:marLeft w:val="0"/>
      <w:marRight w:val="0"/>
      <w:marTop w:val="0"/>
      <w:marBottom w:val="0"/>
      <w:divBdr>
        <w:top w:val="none" w:sz="0" w:space="0" w:color="auto"/>
        <w:left w:val="none" w:sz="0" w:space="0" w:color="auto"/>
        <w:bottom w:val="none" w:sz="0" w:space="0" w:color="auto"/>
        <w:right w:val="none" w:sz="0" w:space="0" w:color="auto"/>
      </w:divBdr>
    </w:div>
    <w:div w:id="1793203524">
      <w:bodyDiv w:val="1"/>
      <w:marLeft w:val="0"/>
      <w:marRight w:val="0"/>
      <w:marTop w:val="0"/>
      <w:marBottom w:val="0"/>
      <w:divBdr>
        <w:top w:val="none" w:sz="0" w:space="0" w:color="auto"/>
        <w:left w:val="none" w:sz="0" w:space="0" w:color="auto"/>
        <w:bottom w:val="none" w:sz="0" w:space="0" w:color="auto"/>
        <w:right w:val="none" w:sz="0" w:space="0" w:color="auto"/>
      </w:divBdr>
    </w:div>
    <w:div w:id="1812207803">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886329671">
      <w:bodyDiv w:val="1"/>
      <w:marLeft w:val="0"/>
      <w:marRight w:val="0"/>
      <w:marTop w:val="0"/>
      <w:marBottom w:val="0"/>
      <w:divBdr>
        <w:top w:val="none" w:sz="0" w:space="0" w:color="auto"/>
        <w:left w:val="none" w:sz="0" w:space="0" w:color="auto"/>
        <w:bottom w:val="none" w:sz="0" w:space="0" w:color="auto"/>
        <w:right w:val="none" w:sz="0" w:space="0" w:color="auto"/>
      </w:divBdr>
    </w:div>
    <w:div w:id="1913269565">
      <w:bodyDiv w:val="1"/>
      <w:marLeft w:val="0"/>
      <w:marRight w:val="0"/>
      <w:marTop w:val="0"/>
      <w:marBottom w:val="0"/>
      <w:divBdr>
        <w:top w:val="none" w:sz="0" w:space="0" w:color="auto"/>
        <w:left w:val="none" w:sz="0" w:space="0" w:color="auto"/>
        <w:bottom w:val="none" w:sz="0" w:space="0" w:color="auto"/>
        <w:right w:val="none" w:sz="0" w:space="0" w:color="auto"/>
      </w:divBdr>
    </w:div>
    <w:div w:id="1929538845">
      <w:bodyDiv w:val="1"/>
      <w:marLeft w:val="0"/>
      <w:marRight w:val="0"/>
      <w:marTop w:val="0"/>
      <w:marBottom w:val="0"/>
      <w:divBdr>
        <w:top w:val="none" w:sz="0" w:space="0" w:color="auto"/>
        <w:left w:val="none" w:sz="0" w:space="0" w:color="auto"/>
        <w:bottom w:val="none" w:sz="0" w:space="0" w:color="auto"/>
        <w:right w:val="none" w:sz="0" w:space="0" w:color="auto"/>
      </w:divBdr>
    </w:div>
    <w:div w:id="2087997964">
      <w:bodyDiv w:val="1"/>
      <w:marLeft w:val="0"/>
      <w:marRight w:val="0"/>
      <w:marTop w:val="0"/>
      <w:marBottom w:val="0"/>
      <w:divBdr>
        <w:top w:val="none" w:sz="0" w:space="0" w:color="auto"/>
        <w:left w:val="none" w:sz="0" w:space="0" w:color="auto"/>
        <w:bottom w:val="none" w:sz="0" w:space="0" w:color="auto"/>
        <w:right w:val="none" w:sz="0" w:space="0" w:color="auto"/>
      </w:divBdr>
    </w:div>
    <w:div w:id="2107725376">
      <w:bodyDiv w:val="1"/>
      <w:marLeft w:val="0"/>
      <w:marRight w:val="0"/>
      <w:marTop w:val="0"/>
      <w:marBottom w:val="0"/>
      <w:divBdr>
        <w:top w:val="none" w:sz="0" w:space="0" w:color="auto"/>
        <w:left w:val="none" w:sz="0" w:space="0" w:color="auto"/>
        <w:bottom w:val="none" w:sz="0" w:space="0" w:color="auto"/>
        <w:right w:val="none" w:sz="0" w:space="0" w:color="auto"/>
      </w:divBdr>
    </w:div>
    <w:div w:id="2116359659">
      <w:bodyDiv w:val="1"/>
      <w:marLeft w:val="0"/>
      <w:marRight w:val="0"/>
      <w:marTop w:val="0"/>
      <w:marBottom w:val="0"/>
      <w:divBdr>
        <w:top w:val="none" w:sz="0" w:space="0" w:color="auto"/>
        <w:left w:val="none" w:sz="0" w:space="0" w:color="auto"/>
        <w:bottom w:val="none" w:sz="0" w:space="0" w:color="auto"/>
        <w:right w:val="none" w:sz="0" w:space="0" w:color="auto"/>
      </w:divBdr>
    </w:div>
    <w:div w:id="21302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mponent%201%20-%20Exploring%20Enterpri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E450-CF16-435B-99A4-2986957F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65C4D8E6</Template>
  <TotalTime>117</TotalTime>
  <Pages>3</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S Rotheram</cp:lastModifiedBy>
  <cp:revision>14</cp:revision>
  <dcterms:created xsi:type="dcterms:W3CDTF">2020-09-18T07:25:00Z</dcterms:created>
  <dcterms:modified xsi:type="dcterms:W3CDTF">2021-07-16T07:26:00Z</dcterms:modified>
</cp:coreProperties>
</file>