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3AFE6B" w14:textId="0AABEA55" w:rsidR="003A57DF" w:rsidRPr="00BF7CAA" w:rsidRDefault="00BF7CAA" w:rsidP="003A57DF">
      <w:pPr>
        <w:jc w:val="center"/>
        <w:rPr>
          <w:b/>
          <w:u w:val="single"/>
        </w:rPr>
      </w:pPr>
      <w:r w:rsidRPr="00534763">
        <w:rPr>
          <w:b/>
          <w:u w:val="single"/>
        </w:rPr>
        <w:t>Knowledge organiser</w:t>
      </w:r>
      <w:r w:rsidR="00534763">
        <w:rPr>
          <w:b/>
          <w:u w:val="single"/>
        </w:rPr>
        <w:t>:</w:t>
      </w:r>
      <w:r w:rsidRPr="00534763">
        <w:rPr>
          <w:b/>
          <w:u w:val="single"/>
        </w:rPr>
        <w:t xml:space="preserve"> </w:t>
      </w:r>
      <w:r w:rsidR="003A57DF" w:rsidRPr="00534763">
        <w:rPr>
          <w:b/>
          <w:u w:val="single"/>
        </w:rPr>
        <w:t>AQA Religious Studies A –</w:t>
      </w:r>
      <w:r w:rsidR="005E24FC" w:rsidRPr="00534763">
        <w:rPr>
          <w:b/>
          <w:u w:val="single"/>
        </w:rPr>
        <w:t xml:space="preserve"> Islamic</w:t>
      </w:r>
      <w:r w:rsidR="00E2482F" w:rsidRPr="00534763">
        <w:rPr>
          <w:b/>
          <w:u w:val="single"/>
        </w:rPr>
        <w:t xml:space="preserve"> </w:t>
      </w:r>
      <w:r w:rsidR="004832C4" w:rsidRPr="00534763">
        <w:rPr>
          <w:b/>
          <w:u w:val="single"/>
        </w:rPr>
        <w:t>Practices</w:t>
      </w:r>
    </w:p>
    <w:tbl>
      <w:tblPr>
        <w:tblStyle w:val="TableGrid"/>
        <w:tblW w:w="0" w:type="auto"/>
        <w:tblLook w:val="04A0" w:firstRow="1" w:lastRow="0" w:firstColumn="1" w:lastColumn="0" w:noHBand="0" w:noVBand="1"/>
      </w:tblPr>
      <w:tblGrid>
        <w:gridCol w:w="1795"/>
        <w:gridCol w:w="3433"/>
        <w:gridCol w:w="1787"/>
        <w:gridCol w:w="3441"/>
      </w:tblGrid>
      <w:tr w:rsidR="004F6334" w:rsidRPr="00807017" w14:paraId="21958FA2" w14:textId="77777777" w:rsidTr="009403B2">
        <w:trPr>
          <w:trHeight w:val="179"/>
        </w:trPr>
        <w:tc>
          <w:tcPr>
            <w:tcW w:w="10456" w:type="dxa"/>
            <w:gridSpan w:val="4"/>
            <w:shd w:val="clear" w:color="auto" w:fill="D9D9D9" w:themeFill="background1" w:themeFillShade="D9"/>
            <w:vAlign w:val="center"/>
          </w:tcPr>
          <w:p w14:paraId="3868A52D" w14:textId="0498C838" w:rsidR="004F6334" w:rsidRPr="00807017" w:rsidRDefault="004F6334" w:rsidP="00367C60">
            <w:pPr>
              <w:jc w:val="center"/>
              <w:rPr>
                <w:b/>
                <w:sz w:val="18"/>
                <w:szCs w:val="18"/>
              </w:rPr>
            </w:pPr>
            <w:r w:rsidRPr="00807017">
              <w:rPr>
                <w:b/>
                <w:sz w:val="18"/>
                <w:szCs w:val="18"/>
              </w:rPr>
              <w:t>Key Words</w:t>
            </w:r>
          </w:p>
        </w:tc>
      </w:tr>
      <w:tr w:rsidR="00781B3D" w:rsidRPr="00807017" w14:paraId="725E7779" w14:textId="77777777" w:rsidTr="009403B2">
        <w:tc>
          <w:tcPr>
            <w:tcW w:w="1795" w:type="dxa"/>
            <w:shd w:val="clear" w:color="auto" w:fill="D9D9D9" w:themeFill="background1" w:themeFillShade="D9"/>
          </w:tcPr>
          <w:p w14:paraId="0DA14C4C" w14:textId="7984E52C" w:rsidR="00781B3D" w:rsidRPr="00224B9D" w:rsidRDefault="004832C4" w:rsidP="00224B9D">
            <w:pPr>
              <w:pStyle w:val="ListParagraph"/>
              <w:numPr>
                <w:ilvl w:val="0"/>
                <w:numId w:val="10"/>
              </w:numPr>
              <w:rPr>
                <w:sz w:val="18"/>
                <w:szCs w:val="18"/>
              </w:rPr>
            </w:pPr>
            <w:r>
              <w:rPr>
                <w:sz w:val="18"/>
                <w:szCs w:val="18"/>
              </w:rPr>
              <w:t>5 pillars</w:t>
            </w:r>
          </w:p>
        </w:tc>
        <w:tc>
          <w:tcPr>
            <w:tcW w:w="3433" w:type="dxa"/>
          </w:tcPr>
          <w:p w14:paraId="7FF8ACDD" w14:textId="3017C213" w:rsidR="00781B3D" w:rsidRPr="00224B9D" w:rsidRDefault="003611E8" w:rsidP="00224B9D">
            <w:pPr>
              <w:rPr>
                <w:sz w:val="18"/>
                <w:szCs w:val="18"/>
              </w:rPr>
            </w:pPr>
            <w:r>
              <w:rPr>
                <w:sz w:val="18"/>
                <w:szCs w:val="18"/>
              </w:rPr>
              <w:t>The 5 most important actions in Islam.</w:t>
            </w:r>
          </w:p>
        </w:tc>
        <w:tc>
          <w:tcPr>
            <w:tcW w:w="1787" w:type="dxa"/>
            <w:shd w:val="clear" w:color="auto" w:fill="D9D9D9" w:themeFill="background1" w:themeFillShade="D9"/>
          </w:tcPr>
          <w:p w14:paraId="020C8F67" w14:textId="621FBD28" w:rsidR="00781B3D" w:rsidRPr="00224B9D" w:rsidRDefault="004832C4" w:rsidP="00224B9D">
            <w:pPr>
              <w:rPr>
                <w:sz w:val="18"/>
                <w:szCs w:val="18"/>
              </w:rPr>
            </w:pPr>
            <w:r>
              <w:rPr>
                <w:sz w:val="18"/>
                <w:szCs w:val="18"/>
              </w:rPr>
              <w:t>8. Alms</w:t>
            </w:r>
          </w:p>
        </w:tc>
        <w:tc>
          <w:tcPr>
            <w:tcW w:w="3441" w:type="dxa"/>
          </w:tcPr>
          <w:p w14:paraId="336986A0" w14:textId="790D3636" w:rsidR="00781B3D" w:rsidRPr="00807017" w:rsidRDefault="003611E8" w:rsidP="00781B3D">
            <w:pPr>
              <w:rPr>
                <w:sz w:val="18"/>
                <w:szCs w:val="18"/>
              </w:rPr>
            </w:pPr>
            <w:r>
              <w:rPr>
                <w:sz w:val="18"/>
                <w:szCs w:val="18"/>
              </w:rPr>
              <w:t>Money or food given to the poor.</w:t>
            </w:r>
          </w:p>
        </w:tc>
      </w:tr>
      <w:tr w:rsidR="00781B3D" w:rsidRPr="00807017" w14:paraId="5DF474D3" w14:textId="77777777" w:rsidTr="009403B2">
        <w:tc>
          <w:tcPr>
            <w:tcW w:w="1795" w:type="dxa"/>
            <w:shd w:val="clear" w:color="auto" w:fill="D9D9D9" w:themeFill="background1" w:themeFillShade="D9"/>
          </w:tcPr>
          <w:p w14:paraId="2578CE31" w14:textId="7F807D4B" w:rsidR="00781B3D" w:rsidRPr="00224B9D" w:rsidRDefault="004832C4" w:rsidP="00224B9D">
            <w:pPr>
              <w:pStyle w:val="ListParagraph"/>
              <w:numPr>
                <w:ilvl w:val="0"/>
                <w:numId w:val="10"/>
              </w:numPr>
              <w:rPr>
                <w:sz w:val="18"/>
                <w:szCs w:val="18"/>
              </w:rPr>
            </w:pPr>
            <w:r>
              <w:rPr>
                <w:sz w:val="18"/>
                <w:szCs w:val="18"/>
              </w:rPr>
              <w:t>Shahadah</w:t>
            </w:r>
          </w:p>
        </w:tc>
        <w:tc>
          <w:tcPr>
            <w:tcW w:w="3433" w:type="dxa"/>
          </w:tcPr>
          <w:p w14:paraId="268B02D9" w14:textId="19E17508" w:rsidR="00781B3D" w:rsidRPr="00224B9D" w:rsidRDefault="003611E8" w:rsidP="00224B9D">
            <w:pPr>
              <w:rPr>
                <w:sz w:val="18"/>
                <w:szCs w:val="18"/>
              </w:rPr>
            </w:pPr>
            <w:r>
              <w:rPr>
                <w:sz w:val="18"/>
                <w:szCs w:val="18"/>
              </w:rPr>
              <w:t>The statement of faith in Islam.</w:t>
            </w:r>
          </w:p>
        </w:tc>
        <w:tc>
          <w:tcPr>
            <w:tcW w:w="1787" w:type="dxa"/>
            <w:shd w:val="clear" w:color="auto" w:fill="D9D9D9" w:themeFill="background1" w:themeFillShade="D9"/>
          </w:tcPr>
          <w:p w14:paraId="3DF8F887" w14:textId="07347657" w:rsidR="00781B3D" w:rsidRPr="00224B9D" w:rsidRDefault="004832C4" w:rsidP="00224B9D">
            <w:pPr>
              <w:rPr>
                <w:sz w:val="18"/>
                <w:szCs w:val="18"/>
              </w:rPr>
            </w:pPr>
            <w:r>
              <w:rPr>
                <w:sz w:val="18"/>
                <w:szCs w:val="18"/>
              </w:rPr>
              <w:t>9. zakah</w:t>
            </w:r>
          </w:p>
        </w:tc>
        <w:tc>
          <w:tcPr>
            <w:tcW w:w="3441" w:type="dxa"/>
          </w:tcPr>
          <w:p w14:paraId="136327A4" w14:textId="003116D5" w:rsidR="00781B3D" w:rsidRPr="00807017" w:rsidRDefault="004832C4" w:rsidP="00781B3D">
            <w:pPr>
              <w:rPr>
                <w:sz w:val="18"/>
                <w:szCs w:val="18"/>
              </w:rPr>
            </w:pPr>
            <w:r>
              <w:rPr>
                <w:sz w:val="18"/>
                <w:szCs w:val="18"/>
              </w:rPr>
              <w:t>Giving 2.5% of your income to charity.</w:t>
            </w:r>
          </w:p>
        </w:tc>
      </w:tr>
      <w:tr w:rsidR="00781B3D" w:rsidRPr="00807017" w14:paraId="7010E319" w14:textId="77777777" w:rsidTr="009403B2">
        <w:tc>
          <w:tcPr>
            <w:tcW w:w="1795" w:type="dxa"/>
            <w:shd w:val="clear" w:color="auto" w:fill="D9D9D9" w:themeFill="background1" w:themeFillShade="D9"/>
          </w:tcPr>
          <w:p w14:paraId="66B77F80" w14:textId="0A725D80" w:rsidR="00781B3D" w:rsidRPr="00224B9D" w:rsidRDefault="004832C4" w:rsidP="00224B9D">
            <w:pPr>
              <w:pStyle w:val="ListParagraph"/>
              <w:numPr>
                <w:ilvl w:val="0"/>
                <w:numId w:val="10"/>
              </w:numPr>
              <w:rPr>
                <w:sz w:val="18"/>
                <w:szCs w:val="18"/>
              </w:rPr>
            </w:pPr>
            <w:r>
              <w:rPr>
                <w:sz w:val="18"/>
                <w:szCs w:val="18"/>
              </w:rPr>
              <w:t>Salah</w:t>
            </w:r>
          </w:p>
        </w:tc>
        <w:tc>
          <w:tcPr>
            <w:tcW w:w="3433" w:type="dxa"/>
          </w:tcPr>
          <w:p w14:paraId="28A35154" w14:textId="0F1A6B0B" w:rsidR="00781B3D" w:rsidRPr="00224B9D" w:rsidRDefault="004832C4" w:rsidP="00224B9D">
            <w:pPr>
              <w:rPr>
                <w:sz w:val="18"/>
                <w:szCs w:val="18"/>
              </w:rPr>
            </w:pPr>
            <w:r>
              <w:rPr>
                <w:sz w:val="18"/>
                <w:szCs w:val="18"/>
              </w:rPr>
              <w:t>The 5 daily prayers for Muslims.</w:t>
            </w:r>
          </w:p>
        </w:tc>
        <w:tc>
          <w:tcPr>
            <w:tcW w:w="1787" w:type="dxa"/>
            <w:shd w:val="clear" w:color="auto" w:fill="D9D9D9" w:themeFill="background1" w:themeFillShade="D9"/>
          </w:tcPr>
          <w:p w14:paraId="1C73D8B6" w14:textId="1A6A232D" w:rsidR="00781B3D" w:rsidRPr="00224B9D" w:rsidRDefault="004832C4" w:rsidP="00224B9D">
            <w:pPr>
              <w:rPr>
                <w:sz w:val="18"/>
                <w:szCs w:val="18"/>
              </w:rPr>
            </w:pPr>
            <w:r>
              <w:rPr>
                <w:sz w:val="18"/>
                <w:szCs w:val="18"/>
              </w:rPr>
              <w:t>10</w:t>
            </w:r>
            <w:r w:rsidR="00224B9D">
              <w:rPr>
                <w:sz w:val="18"/>
                <w:szCs w:val="18"/>
              </w:rPr>
              <w:t xml:space="preserve">. </w:t>
            </w:r>
            <w:proofErr w:type="spellStart"/>
            <w:r>
              <w:rPr>
                <w:sz w:val="18"/>
                <w:szCs w:val="18"/>
              </w:rPr>
              <w:t>khums</w:t>
            </w:r>
            <w:proofErr w:type="spellEnd"/>
          </w:p>
        </w:tc>
        <w:tc>
          <w:tcPr>
            <w:tcW w:w="3441" w:type="dxa"/>
          </w:tcPr>
          <w:p w14:paraId="234D85C0" w14:textId="0CEDBED5" w:rsidR="00781B3D" w:rsidRPr="00807017" w:rsidRDefault="004832C4" w:rsidP="00781B3D">
            <w:pPr>
              <w:rPr>
                <w:sz w:val="18"/>
                <w:szCs w:val="18"/>
              </w:rPr>
            </w:pPr>
            <w:r>
              <w:rPr>
                <w:sz w:val="18"/>
                <w:szCs w:val="18"/>
              </w:rPr>
              <w:t>Shi’a Islam. A 20</w:t>
            </w:r>
            <w:r w:rsidR="003611E8">
              <w:rPr>
                <w:sz w:val="18"/>
                <w:szCs w:val="18"/>
              </w:rPr>
              <w:t>% tax that goes to religious leaders.</w:t>
            </w:r>
          </w:p>
        </w:tc>
      </w:tr>
      <w:tr w:rsidR="00162BB9" w:rsidRPr="00807017" w14:paraId="3B8E0AAE" w14:textId="77777777" w:rsidTr="009403B2">
        <w:tc>
          <w:tcPr>
            <w:tcW w:w="1795" w:type="dxa"/>
            <w:shd w:val="clear" w:color="auto" w:fill="D9D9D9" w:themeFill="background1" w:themeFillShade="D9"/>
          </w:tcPr>
          <w:p w14:paraId="0A0D2A0C" w14:textId="068236BD" w:rsidR="00162BB9" w:rsidRPr="00224B9D" w:rsidRDefault="004832C4" w:rsidP="00162BB9">
            <w:pPr>
              <w:pStyle w:val="ListParagraph"/>
              <w:numPr>
                <w:ilvl w:val="0"/>
                <w:numId w:val="10"/>
              </w:numPr>
              <w:rPr>
                <w:sz w:val="18"/>
                <w:szCs w:val="18"/>
              </w:rPr>
            </w:pPr>
            <w:r>
              <w:rPr>
                <w:sz w:val="18"/>
                <w:szCs w:val="18"/>
              </w:rPr>
              <w:t>Wudu</w:t>
            </w:r>
          </w:p>
        </w:tc>
        <w:tc>
          <w:tcPr>
            <w:tcW w:w="3433" w:type="dxa"/>
          </w:tcPr>
          <w:p w14:paraId="3612C9EE" w14:textId="10D36626" w:rsidR="00162BB9" w:rsidRPr="00224B9D" w:rsidRDefault="004832C4" w:rsidP="00162BB9">
            <w:pPr>
              <w:rPr>
                <w:sz w:val="18"/>
                <w:szCs w:val="18"/>
              </w:rPr>
            </w:pPr>
            <w:r>
              <w:rPr>
                <w:sz w:val="18"/>
                <w:szCs w:val="18"/>
              </w:rPr>
              <w:t>Ritual washing before prayer.</w:t>
            </w:r>
          </w:p>
        </w:tc>
        <w:tc>
          <w:tcPr>
            <w:tcW w:w="1787" w:type="dxa"/>
            <w:shd w:val="clear" w:color="auto" w:fill="D9D9D9" w:themeFill="background1" w:themeFillShade="D9"/>
          </w:tcPr>
          <w:p w14:paraId="09D97273" w14:textId="5A4BFE0A" w:rsidR="00162BB9" w:rsidRPr="00224B9D" w:rsidRDefault="00162BB9" w:rsidP="00162BB9">
            <w:pPr>
              <w:rPr>
                <w:sz w:val="18"/>
                <w:szCs w:val="18"/>
              </w:rPr>
            </w:pPr>
            <w:r>
              <w:rPr>
                <w:sz w:val="18"/>
                <w:szCs w:val="18"/>
              </w:rPr>
              <w:t>1</w:t>
            </w:r>
            <w:r w:rsidR="004832C4">
              <w:rPr>
                <w:sz w:val="18"/>
                <w:szCs w:val="18"/>
              </w:rPr>
              <w:t>1</w:t>
            </w:r>
            <w:r>
              <w:rPr>
                <w:sz w:val="18"/>
                <w:szCs w:val="18"/>
              </w:rPr>
              <w:t xml:space="preserve">. </w:t>
            </w:r>
            <w:r w:rsidR="004832C4">
              <w:rPr>
                <w:sz w:val="18"/>
                <w:szCs w:val="18"/>
              </w:rPr>
              <w:t>Sadaqah</w:t>
            </w:r>
          </w:p>
        </w:tc>
        <w:tc>
          <w:tcPr>
            <w:tcW w:w="3441" w:type="dxa"/>
          </w:tcPr>
          <w:p w14:paraId="76086816" w14:textId="698526AA" w:rsidR="00162BB9" w:rsidRPr="00807017" w:rsidRDefault="003611E8" w:rsidP="00162BB9">
            <w:pPr>
              <w:rPr>
                <w:sz w:val="18"/>
                <w:szCs w:val="18"/>
              </w:rPr>
            </w:pPr>
            <w:r>
              <w:rPr>
                <w:sz w:val="18"/>
                <w:szCs w:val="18"/>
              </w:rPr>
              <w:t>Voluntary charity.</w:t>
            </w:r>
          </w:p>
        </w:tc>
      </w:tr>
      <w:tr w:rsidR="00162BB9" w:rsidRPr="00807017" w14:paraId="7D63C0FD" w14:textId="77777777" w:rsidTr="009403B2">
        <w:tc>
          <w:tcPr>
            <w:tcW w:w="1795" w:type="dxa"/>
            <w:shd w:val="clear" w:color="auto" w:fill="D9D9D9" w:themeFill="background1" w:themeFillShade="D9"/>
          </w:tcPr>
          <w:p w14:paraId="57FA2E2D" w14:textId="007E3704" w:rsidR="00162BB9" w:rsidRPr="00224B9D" w:rsidRDefault="004832C4" w:rsidP="00162BB9">
            <w:pPr>
              <w:pStyle w:val="ListParagraph"/>
              <w:numPr>
                <w:ilvl w:val="0"/>
                <w:numId w:val="10"/>
              </w:numPr>
              <w:rPr>
                <w:sz w:val="18"/>
                <w:szCs w:val="18"/>
              </w:rPr>
            </w:pPr>
            <w:r>
              <w:rPr>
                <w:sz w:val="18"/>
                <w:szCs w:val="18"/>
              </w:rPr>
              <w:t>Jummah prayer</w:t>
            </w:r>
          </w:p>
        </w:tc>
        <w:tc>
          <w:tcPr>
            <w:tcW w:w="3433" w:type="dxa"/>
          </w:tcPr>
          <w:p w14:paraId="33CA4D97" w14:textId="2177E1FC" w:rsidR="00162BB9" w:rsidRPr="00224B9D" w:rsidRDefault="004832C4" w:rsidP="00162BB9">
            <w:pPr>
              <w:rPr>
                <w:sz w:val="18"/>
                <w:szCs w:val="18"/>
              </w:rPr>
            </w:pPr>
            <w:r>
              <w:rPr>
                <w:sz w:val="18"/>
                <w:szCs w:val="18"/>
              </w:rPr>
              <w:t>The Friday prayer that happens in a mosque.</w:t>
            </w:r>
          </w:p>
        </w:tc>
        <w:tc>
          <w:tcPr>
            <w:tcW w:w="1787" w:type="dxa"/>
            <w:shd w:val="clear" w:color="auto" w:fill="D9D9D9" w:themeFill="background1" w:themeFillShade="D9"/>
          </w:tcPr>
          <w:p w14:paraId="730F5A24" w14:textId="51D320BE" w:rsidR="00162BB9" w:rsidRPr="00224B9D" w:rsidRDefault="00162BB9" w:rsidP="00162BB9">
            <w:pPr>
              <w:rPr>
                <w:sz w:val="18"/>
                <w:szCs w:val="18"/>
              </w:rPr>
            </w:pPr>
            <w:r>
              <w:rPr>
                <w:sz w:val="18"/>
                <w:szCs w:val="18"/>
              </w:rPr>
              <w:t>1</w:t>
            </w:r>
            <w:r w:rsidR="004832C4">
              <w:rPr>
                <w:sz w:val="18"/>
                <w:szCs w:val="18"/>
              </w:rPr>
              <w:t>2</w:t>
            </w:r>
            <w:r>
              <w:rPr>
                <w:sz w:val="18"/>
                <w:szCs w:val="18"/>
              </w:rPr>
              <w:t>.</w:t>
            </w:r>
            <w:r w:rsidR="004832C4">
              <w:rPr>
                <w:sz w:val="18"/>
                <w:szCs w:val="18"/>
              </w:rPr>
              <w:t xml:space="preserve"> Hajj</w:t>
            </w:r>
          </w:p>
        </w:tc>
        <w:tc>
          <w:tcPr>
            <w:tcW w:w="3441" w:type="dxa"/>
          </w:tcPr>
          <w:p w14:paraId="2F021170" w14:textId="38A3ECB5" w:rsidR="00162BB9" w:rsidRPr="00807017" w:rsidRDefault="003611E8" w:rsidP="00162BB9">
            <w:pPr>
              <w:rPr>
                <w:sz w:val="18"/>
                <w:szCs w:val="18"/>
              </w:rPr>
            </w:pPr>
            <w:r>
              <w:rPr>
                <w:sz w:val="18"/>
                <w:szCs w:val="18"/>
              </w:rPr>
              <w:t>A pilgrimage to Makkah that must be completed at least once in a lifetime.</w:t>
            </w:r>
          </w:p>
        </w:tc>
      </w:tr>
      <w:tr w:rsidR="00162BB9" w:rsidRPr="00807017" w14:paraId="1BEFEDCC" w14:textId="77777777" w:rsidTr="009403B2">
        <w:tc>
          <w:tcPr>
            <w:tcW w:w="1795" w:type="dxa"/>
            <w:shd w:val="clear" w:color="auto" w:fill="D9D9D9" w:themeFill="background1" w:themeFillShade="D9"/>
          </w:tcPr>
          <w:p w14:paraId="24B3EF07" w14:textId="3F268F31" w:rsidR="00162BB9" w:rsidRPr="00224B9D" w:rsidRDefault="00167103" w:rsidP="00162BB9">
            <w:pPr>
              <w:pStyle w:val="ListParagraph"/>
              <w:numPr>
                <w:ilvl w:val="0"/>
                <w:numId w:val="10"/>
              </w:numPr>
              <w:rPr>
                <w:sz w:val="18"/>
                <w:szCs w:val="18"/>
              </w:rPr>
            </w:pPr>
            <w:r>
              <w:rPr>
                <w:sz w:val="18"/>
                <w:szCs w:val="18"/>
              </w:rPr>
              <w:t>Sawm</w:t>
            </w:r>
          </w:p>
        </w:tc>
        <w:tc>
          <w:tcPr>
            <w:tcW w:w="3433" w:type="dxa"/>
          </w:tcPr>
          <w:p w14:paraId="25E5AEBE" w14:textId="28B34F99" w:rsidR="00162BB9" w:rsidRPr="00224B9D" w:rsidRDefault="00167103" w:rsidP="00162BB9">
            <w:pPr>
              <w:rPr>
                <w:sz w:val="18"/>
                <w:szCs w:val="18"/>
              </w:rPr>
            </w:pPr>
            <w:r>
              <w:rPr>
                <w:sz w:val="18"/>
                <w:szCs w:val="18"/>
              </w:rPr>
              <w:t>Ritual fasting during the month of Ramadan</w:t>
            </w:r>
            <w:r w:rsidR="004832C4">
              <w:rPr>
                <w:sz w:val="18"/>
                <w:szCs w:val="18"/>
              </w:rPr>
              <w:t>.</w:t>
            </w:r>
          </w:p>
        </w:tc>
        <w:tc>
          <w:tcPr>
            <w:tcW w:w="1787" w:type="dxa"/>
            <w:shd w:val="clear" w:color="auto" w:fill="D9D9D9" w:themeFill="background1" w:themeFillShade="D9"/>
          </w:tcPr>
          <w:p w14:paraId="776D88A2" w14:textId="0F423E4D" w:rsidR="00162BB9" w:rsidRPr="00224B9D" w:rsidRDefault="00162BB9" w:rsidP="00162BB9">
            <w:pPr>
              <w:rPr>
                <w:sz w:val="18"/>
                <w:szCs w:val="18"/>
              </w:rPr>
            </w:pPr>
            <w:r>
              <w:rPr>
                <w:sz w:val="18"/>
                <w:szCs w:val="18"/>
              </w:rPr>
              <w:t>1</w:t>
            </w:r>
            <w:r w:rsidR="004832C4">
              <w:rPr>
                <w:sz w:val="18"/>
                <w:szCs w:val="18"/>
              </w:rPr>
              <w:t>3</w:t>
            </w:r>
            <w:r>
              <w:rPr>
                <w:sz w:val="18"/>
                <w:szCs w:val="18"/>
              </w:rPr>
              <w:t xml:space="preserve">. </w:t>
            </w:r>
            <w:r w:rsidR="004832C4">
              <w:rPr>
                <w:sz w:val="18"/>
                <w:szCs w:val="18"/>
              </w:rPr>
              <w:t>Greater Jihad</w:t>
            </w:r>
          </w:p>
        </w:tc>
        <w:tc>
          <w:tcPr>
            <w:tcW w:w="3441" w:type="dxa"/>
          </w:tcPr>
          <w:p w14:paraId="401FB858" w14:textId="1B3A1091" w:rsidR="00162BB9" w:rsidRPr="00807017" w:rsidRDefault="003611E8" w:rsidP="00162BB9">
            <w:pPr>
              <w:rPr>
                <w:sz w:val="18"/>
                <w:szCs w:val="18"/>
              </w:rPr>
            </w:pPr>
            <w:r>
              <w:rPr>
                <w:sz w:val="18"/>
                <w:szCs w:val="18"/>
              </w:rPr>
              <w:t>The personal struggle to follow the Islamic religious laws.</w:t>
            </w:r>
          </w:p>
        </w:tc>
      </w:tr>
      <w:tr w:rsidR="004832C4" w:rsidRPr="00807017" w14:paraId="6BA12E84" w14:textId="77777777" w:rsidTr="009403B2">
        <w:tc>
          <w:tcPr>
            <w:tcW w:w="1795" w:type="dxa"/>
            <w:shd w:val="clear" w:color="auto" w:fill="D9D9D9" w:themeFill="background1" w:themeFillShade="D9"/>
          </w:tcPr>
          <w:p w14:paraId="45D5C482" w14:textId="0B2B770A" w:rsidR="004832C4" w:rsidRDefault="004832C4" w:rsidP="00162BB9">
            <w:pPr>
              <w:pStyle w:val="ListParagraph"/>
              <w:numPr>
                <w:ilvl w:val="0"/>
                <w:numId w:val="10"/>
              </w:numPr>
              <w:rPr>
                <w:sz w:val="18"/>
                <w:szCs w:val="18"/>
              </w:rPr>
            </w:pPr>
            <w:r>
              <w:rPr>
                <w:sz w:val="18"/>
                <w:szCs w:val="18"/>
              </w:rPr>
              <w:t>Fasting</w:t>
            </w:r>
          </w:p>
        </w:tc>
        <w:tc>
          <w:tcPr>
            <w:tcW w:w="3433" w:type="dxa"/>
          </w:tcPr>
          <w:p w14:paraId="34E08E16" w14:textId="71E9327B" w:rsidR="004832C4" w:rsidRPr="00224B9D" w:rsidRDefault="004832C4" w:rsidP="00162BB9">
            <w:pPr>
              <w:rPr>
                <w:sz w:val="18"/>
                <w:szCs w:val="18"/>
              </w:rPr>
            </w:pPr>
            <w:r>
              <w:rPr>
                <w:sz w:val="18"/>
                <w:szCs w:val="18"/>
              </w:rPr>
              <w:t>When you give something up for a certain time frame.</w:t>
            </w:r>
          </w:p>
        </w:tc>
        <w:tc>
          <w:tcPr>
            <w:tcW w:w="1787" w:type="dxa"/>
            <w:shd w:val="clear" w:color="auto" w:fill="D9D9D9" w:themeFill="background1" w:themeFillShade="D9"/>
          </w:tcPr>
          <w:p w14:paraId="25B7BA2F" w14:textId="6A579944" w:rsidR="004832C4" w:rsidRDefault="004832C4" w:rsidP="00162BB9">
            <w:pPr>
              <w:rPr>
                <w:sz w:val="18"/>
                <w:szCs w:val="18"/>
              </w:rPr>
            </w:pPr>
            <w:r>
              <w:rPr>
                <w:sz w:val="18"/>
                <w:szCs w:val="18"/>
              </w:rPr>
              <w:t>14. Festival</w:t>
            </w:r>
          </w:p>
        </w:tc>
        <w:tc>
          <w:tcPr>
            <w:tcW w:w="3441" w:type="dxa"/>
          </w:tcPr>
          <w:p w14:paraId="146E6EE6" w14:textId="52D2A811" w:rsidR="004832C4" w:rsidRPr="00807017" w:rsidRDefault="003611E8" w:rsidP="00162BB9">
            <w:pPr>
              <w:rPr>
                <w:sz w:val="18"/>
                <w:szCs w:val="18"/>
              </w:rPr>
            </w:pPr>
            <w:r>
              <w:rPr>
                <w:sz w:val="18"/>
                <w:szCs w:val="18"/>
              </w:rPr>
              <w:t>A day or period of celebration for religious reasons.</w:t>
            </w:r>
          </w:p>
        </w:tc>
      </w:tr>
    </w:tbl>
    <w:p w14:paraId="79C9082A" w14:textId="23E0FBAD" w:rsidR="00367C60" w:rsidRDefault="00367C60">
      <w:pPr>
        <w:rPr>
          <w:sz w:val="18"/>
          <w:szCs w:val="18"/>
        </w:rPr>
      </w:pPr>
    </w:p>
    <w:p w14:paraId="0923E727" w14:textId="77777777" w:rsidR="00AC0663" w:rsidRPr="00807017" w:rsidRDefault="00AC0663">
      <w:pPr>
        <w:rPr>
          <w:sz w:val="18"/>
          <w:szCs w:val="18"/>
        </w:rPr>
      </w:pPr>
    </w:p>
    <w:tbl>
      <w:tblPr>
        <w:tblStyle w:val="TableGrid"/>
        <w:tblW w:w="0" w:type="auto"/>
        <w:tblLook w:val="04A0" w:firstRow="1" w:lastRow="0" w:firstColumn="1" w:lastColumn="0" w:noHBand="0" w:noVBand="1"/>
      </w:tblPr>
      <w:tblGrid>
        <w:gridCol w:w="1980"/>
        <w:gridCol w:w="2825"/>
        <w:gridCol w:w="2825"/>
        <w:gridCol w:w="2826"/>
      </w:tblGrid>
      <w:tr w:rsidR="00381EB0" w:rsidRPr="00807017" w14:paraId="68D9BF5E" w14:textId="77777777" w:rsidTr="00F919E2">
        <w:trPr>
          <w:trHeight w:val="170"/>
        </w:trPr>
        <w:tc>
          <w:tcPr>
            <w:tcW w:w="10456" w:type="dxa"/>
            <w:gridSpan w:val="4"/>
            <w:shd w:val="clear" w:color="auto" w:fill="D9D9D9" w:themeFill="background1" w:themeFillShade="D9"/>
            <w:vAlign w:val="center"/>
          </w:tcPr>
          <w:p w14:paraId="279DB948" w14:textId="18A2BBC2" w:rsidR="00381EB0" w:rsidRPr="00807017" w:rsidRDefault="00367C60" w:rsidP="00807017">
            <w:pPr>
              <w:jc w:val="center"/>
              <w:rPr>
                <w:b/>
                <w:sz w:val="18"/>
                <w:szCs w:val="18"/>
              </w:rPr>
            </w:pPr>
            <w:r w:rsidRPr="00807017">
              <w:rPr>
                <w:b/>
                <w:sz w:val="18"/>
                <w:szCs w:val="18"/>
              </w:rPr>
              <w:t>Key Ideas</w:t>
            </w:r>
          </w:p>
        </w:tc>
      </w:tr>
      <w:tr w:rsidR="00167103" w:rsidRPr="00807017" w14:paraId="0F5EC893" w14:textId="77777777" w:rsidTr="005F0EF8">
        <w:trPr>
          <w:trHeight w:val="1438"/>
        </w:trPr>
        <w:tc>
          <w:tcPr>
            <w:tcW w:w="1980" w:type="dxa"/>
            <w:shd w:val="clear" w:color="auto" w:fill="FFFFFF" w:themeFill="background1"/>
            <w:vAlign w:val="center"/>
          </w:tcPr>
          <w:p w14:paraId="34CDDC5D" w14:textId="52ECAA61" w:rsidR="00167103" w:rsidRPr="00CF26F7" w:rsidRDefault="00167103" w:rsidP="00367C60">
            <w:pPr>
              <w:jc w:val="center"/>
              <w:rPr>
                <w:b/>
              </w:rPr>
            </w:pPr>
            <w:r w:rsidRPr="00CF26F7">
              <w:rPr>
                <w:b/>
              </w:rPr>
              <w:t xml:space="preserve">Key </w:t>
            </w:r>
            <w:r>
              <w:rPr>
                <w:b/>
              </w:rPr>
              <w:t>Practices</w:t>
            </w:r>
          </w:p>
          <w:p w14:paraId="01EBF680" w14:textId="73484361" w:rsidR="00167103" w:rsidRDefault="008F3235" w:rsidP="00367C60">
            <w:pPr>
              <w:jc w:val="center"/>
              <w:rPr>
                <w:b/>
                <w:sz w:val="18"/>
                <w:szCs w:val="18"/>
              </w:rPr>
            </w:pPr>
            <w:r>
              <w:rPr>
                <w:noProof/>
              </w:rPr>
              <w:drawing>
                <wp:anchor distT="0" distB="0" distL="114300" distR="114300" simplePos="0" relativeHeight="251658240" behindDoc="0" locked="0" layoutInCell="1" allowOverlap="1" wp14:anchorId="4D58178B" wp14:editId="364DD979">
                  <wp:simplePos x="0" y="0"/>
                  <wp:positionH relativeFrom="column">
                    <wp:posOffset>340995</wp:posOffset>
                  </wp:positionH>
                  <wp:positionV relativeFrom="paragraph">
                    <wp:posOffset>43815</wp:posOffset>
                  </wp:positionV>
                  <wp:extent cx="501015" cy="459105"/>
                  <wp:effectExtent l="0" t="0" r="0" b="0"/>
                  <wp:wrapNone/>
                  <wp:docPr id="1" name="Picture 1" descr="Clip Art Islam Symbol - Transparent Background Islam Symbol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p Art Islam Symbol - Transparent Background Islam Symbol Png ..."/>
                          <pic:cNvPicPr>
                            <a:picLocks noChangeAspect="1" noChangeArrowheads="1"/>
                          </pic:cNvPicPr>
                        </pic:nvPicPr>
                        <pic:blipFill>
                          <a:blip r:embed="rId5" cstate="print">
                            <a:clrChange>
                              <a:clrFrom>
                                <a:srgbClr val="F7F7F7"/>
                              </a:clrFrom>
                              <a:clrTo>
                                <a:srgbClr val="F7F7F7">
                                  <a:alpha val="0"/>
                                </a:srgbClr>
                              </a:clrTo>
                            </a:clrChange>
                            <a:extLst>
                              <a:ext uri="{28A0092B-C50C-407E-A947-70E740481C1C}">
                                <a14:useLocalDpi xmlns:a14="http://schemas.microsoft.com/office/drawing/2010/main" val="0"/>
                              </a:ext>
                            </a:extLst>
                          </a:blip>
                          <a:srcRect/>
                          <a:stretch>
                            <a:fillRect/>
                          </a:stretch>
                        </pic:blipFill>
                        <pic:spPr bwMode="auto">
                          <a:xfrm>
                            <a:off x="0" y="0"/>
                            <a:ext cx="501015" cy="4591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514884" w14:textId="4A928A18" w:rsidR="00167103" w:rsidRDefault="00167103" w:rsidP="00367C60">
            <w:pPr>
              <w:jc w:val="center"/>
              <w:rPr>
                <w:b/>
                <w:sz w:val="18"/>
                <w:szCs w:val="18"/>
              </w:rPr>
            </w:pPr>
          </w:p>
          <w:p w14:paraId="50517885" w14:textId="384DC618" w:rsidR="00167103" w:rsidRDefault="00167103" w:rsidP="00367C60">
            <w:pPr>
              <w:jc w:val="center"/>
              <w:rPr>
                <w:b/>
                <w:sz w:val="18"/>
                <w:szCs w:val="18"/>
              </w:rPr>
            </w:pPr>
          </w:p>
          <w:p w14:paraId="6AEB49EF" w14:textId="60895597" w:rsidR="00167103" w:rsidRDefault="00167103" w:rsidP="00C87A49">
            <w:pPr>
              <w:rPr>
                <w:b/>
                <w:sz w:val="18"/>
                <w:szCs w:val="18"/>
              </w:rPr>
            </w:pPr>
          </w:p>
        </w:tc>
        <w:tc>
          <w:tcPr>
            <w:tcW w:w="2825" w:type="dxa"/>
            <w:shd w:val="clear" w:color="auto" w:fill="FFFFFF" w:themeFill="background1"/>
          </w:tcPr>
          <w:p w14:paraId="3D5E7363" w14:textId="77777777" w:rsidR="00167103" w:rsidRDefault="00167103" w:rsidP="00167103">
            <w:pPr>
              <w:rPr>
                <w:sz w:val="18"/>
                <w:szCs w:val="18"/>
              </w:rPr>
            </w:pPr>
            <w:r>
              <w:rPr>
                <w:sz w:val="18"/>
                <w:szCs w:val="18"/>
              </w:rPr>
              <w:t xml:space="preserve">Sunni: </w:t>
            </w:r>
            <w:r w:rsidRPr="0073304B">
              <w:rPr>
                <w:b/>
                <w:bCs/>
                <w:sz w:val="18"/>
                <w:szCs w:val="18"/>
              </w:rPr>
              <w:t>The 5 Pillars</w:t>
            </w:r>
          </w:p>
          <w:p w14:paraId="3FC0625F" w14:textId="77777777" w:rsidR="00167103" w:rsidRDefault="00167103" w:rsidP="00167103">
            <w:pPr>
              <w:pStyle w:val="ListParagraph"/>
              <w:numPr>
                <w:ilvl w:val="0"/>
                <w:numId w:val="18"/>
              </w:numPr>
              <w:rPr>
                <w:sz w:val="18"/>
                <w:szCs w:val="18"/>
              </w:rPr>
            </w:pPr>
            <w:r>
              <w:rPr>
                <w:sz w:val="18"/>
                <w:szCs w:val="18"/>
              </w:rPr>
              <w:t>Shahadah</w:t>
            </w:r>
          </w:p>
          <w:p w14:paraId="0FCAD285" w14:textId="77777777" w:rsidR="00167103" w:rsidRDefault="00167103" w:rsidP="00167103">
            <w:pPr>
              <w:pStyle w:val="ListParagraph"/>
              <w:numPr>
                <w:ilvl w:val="0"/>
                <w:numId w:val="18"/>
              </w:numPr>
              <w:rPr>
                <w:sz w:val="18"/>
                <w:szCs w:val="18"/>
              </w:rPr>
            </w:pPr>
            <w:r>
              <w:rPr>
                <w:sz w:val="18"/>
                <w:szCs w:val="18"/>
              </w:rPr>
              <w:t>Salah</w:t>
            </w:r>
          </w:p>
          <w:p w14:paraId="023F16E8" w14:textId="77777777" w:rsidR="00167103" w:rsidRDefault="00167103" w:rsidP="00167103">
            <w:pPr>
              <w:pStyle w:val="ListParagraph"/>
              <w:numPr>
                <w:ilvl w:val="0"/>
                <w:numId w:val="18"/>
              </w:numPr>
              <w:rPr>
                <w:sz w:val="18"/>
                <w:szCs w:val="18"/>
              </w:rPr>
            </w:pPr>
            <w:r>
              <w:rPr>
                <w:sz w:val="18"/>
                <w:szCs w:val="18"/>
              </w:rPr>
              <w:t>Zakah</w:t>
            </w:r>
          </w:p>
          <w:p w14:paraId="45E09162" w14:textId="77777777" w:rsidR="00167103" w:rsidRDefault="00167103" w:rsidP="00167103">
            <w:pPr>
              <w:pStyle w:val="ListParagraph"/>
              <w:numPr>
                <w:ilvl w:val="0"/>
                <w:numId w:val="18"/>
              </w:numPr>
              <w:rPr>
                <w:sz w:val="18"/>
                <w:szCs w:val="18"/>
              </w:rPr>
            </w:pPr>
            <w:r>
              <w:rPr>
                <w:sz w:val="18"/>
                <w:szCs w:val="18"/>
              </w:rPr>
              <w:t>Sawm</w:t>
            </w:r>
          </w:p>
          <w:p w14:paraId="7B0E2A0D" w14:textId="659CD2F5" w:rsidR="00167103" w:rsidRPr="00167103" w:rsidRDefault="00167103" w:rsidP="00167103">
            <w:pPr>
              <w:pStyle w:val="ListParagraph"/>
              <w:numPr>
                <w:ilvl w:val="0"/>
                <w:numId w:val="18"/>
              </w:numPr>
              <w:rPr>
                <w:sz w:val="18"/>
                <w:szCs w:val="18"/>
              </w:rPr>
            </w:pPr>
            <w:r>
              <w:rPr>
                <w:sz w:val="18"/>
                <w:szCs w:val="18"/>
              </w:rPr>
              <w:t>Hajj</w:t>
            </w:r>
          </w:p>
        </w:tc>
        <w:tc>
          <w:tcPr>
            <w:tcW w:w="5651" w:type="dxa"/>
            <w:gridSpan w:val="2"/>
            <w:shd w:val="clear" w:color="auto" w:fill="FFFFFF" w:themeFill="background1"/>
          </w:tcPr>
          <w:p w14:paraId="54880B14" w14:textId="77777777" w:rsidR="00167103" w:rsidRDefault="006E255B" w:rsidP="006E255B">
            <w:pPr>
              <w:rPr>
                <w:sz w:val="18"/>
                <w:szCs w:val="18"/>
              </w:rPr>
            </w:pPr>
            <w:r>
              <w:rPr>
                <w:sz w:val="18"/>
                <w:szCs w:val="18"/>
              </w:rPr>
              <w:t xml:space="preserve">Shi’a: </w:t>
            </w:r>
            <w:r w:rsidRPr="0073304B">
              <w:rPr>
                <w:b/>
                <w:bCs/>
                <w:sz w:val="18"/>
                <w:szCs w:val="18"/>
              </w:rPr>
              <w:t>The 10 Obligatory Acts</w:t>
            </w:r>
          </w:p>
          <w:p w14:paraId="03152EC6" w14:textId="4043D2DF" w:rsidR="006E255B" w:rsidRDefault="006E255B" w:rsidP="006E255B">
            <w:pPr>
              <w:pStyle w:val="ListParagraph"/>
              <w:numPr>
                <w:ilvl w:val="0"/>
                <w:numId w:val="19"/>
              </w:numPr>
              <w:rPr>
                <w:sz w:val="18"/>
                <w:szCs w:val="18"/>
              </w:rPr>
            </w:pPr>
            <w:r>
              <w:rPr>
                <w:sz w:val="18"/>
                <w:szCs w:val="18"/>
              </w:rPr>
              <w:t>Salah                        6- Jihad</w:t>
            </w:r>
          </w:p>
          <w:p w14:paraId="6F54C025" w14:textId="387D5FB2" w:rsidR="006E255B" w:rsidRDefault="006E255B" w:rsidP="006E255B">
            <w:pPr>
              <w:pStyle w:val="ListParagraph"/>
              <w:numPr>
                <w:ilvl w:val="0"/>
                <w:numId w:val="19"/>
              </w:numPr>
              <w:rPr>
                <w:sz w:val="18"/>
                <w:szCs w:val="18"/>
              </w:rPr>
            </w:pPr>
            <w:r>
              <w:rPr>
                <w:sz w:val="18"/>
                <w:szCs w:val="18"/>
              </w:rPr>
              <w:t>Sawm                       7- Encouraging people to do good.</w:t>
            </w:r>
          </w:p>
          <w:p w14:paraId="0FFD39B6" w14:textId="1188B85F" w:rsidR="006E255B" w:rsidRDefault="006E255B" w:rsidP="006E255B">
            <w:pPr>
              <w:pStyle w:val="ListParagraph"/>
              <w:numPr>
                <w:ilvl w:val="0"/>
                <w:numId w:val="19"/>
              </w:numPr>
              <w:rPr>
                <w:sz w:val="18"/>
                <w:szCs w:val="18"/>
              </w:rPr>
            </w:pPr>
            <w:r>
              <w:rPr>
                <w:sz w:val="18"/>
                <w:szCs w:val="18"/>
              </w:rPr>
              <w:t>Zakah                        8- Discouraging people from doing wrong</w:t>
            </w:r>
          </w:p>
          <w:p w14:paraId="67018959" w14:textId="54E93DFD" w:rsidR="006E255B" w:rsidRDefault="006E255B" w:rsidP="006E255B">
            <w:pPr>
              <w:pStyle w:val="ListParagraph"/>
              <w:numPr>
                <w:ilvl w:val="0"/>
                <w:numId w:val="19"/>
              </w:numPr>
              <w:rPr>
                <w:sz w:val="18"/>
                <w:szCs w:val="18"/>
              </w:rPr>
            </w:pPr>
            <w:r>
              <w:rPr>
                <w:sz w:val="18"/>
                <w:szCs w:val="18"/>
              </w:rPr>
              <w:t xml:space="preserve">Khums                      9- </w:t>
            </w:r>
            <w:r w:rsidR="0073304B">
              <w:rPr>
                <w:sz w:val="18"/>
                <w:szCs w:val="18"/>
              </w:rPr>
              <w:t>Showing love for Allah and His followers</w:t>
            </w:r>
          </w:p>
          <w:p w14:paraId="55328D2D" w14:textId="690374B7" w:rsidR="006E255B" w:rsidRPr="006E255B" w:rsidRDefault="006E255B" w:rsidP="006E255B">
            <w:pPr>
              <w:pStyle w:val="ListParagraph"/>
              <w:numPr>
                <w:ilvl w:val="0"/>
                <w:numId w:val="19"/>
              </w:numPr>
              <w:rPr>
                <w:sz w:val="18"/>
                <w:szCs w:val="18"/>
              </w:rPr>
            </w:pPr>
            <w:r>
              <w:rPr>
                <w:sz w:val="18"/>
                <w:szCs w:val="18"/>
              </w:rPr>
              <w:t>Hajj</w:t>
            </w:r>
            <w:r w:rsidR="0073304B">
              <w:rPr>
                <w:sz w:val="18"/>
                <w:szCs w:val="18"/>
              </w:rPr>
              <w:t xml:space="preserve">                          10- Staying away from the enemies of God</w:t>
            </w:r>
          </w:p>
        </w:tc>
      </w:tr>
      <w:tr w:rsidR="006F7DC2" w:rsidRPr="00807017" w14:paraId="3D9A38C6" w14:textId="77777777" w:rsidTr="008A4032">
        <w:trPr>
          <w:trHeight w:val="415"/>
        </w:trPr>
        <w:tc>
          <w:tcPr>
            <w:tcW w:w="1980" w:type="dxa"/>
            <w:shd w:val="clear" w:color="auto" w:fill="FFFFFF" w:themeFill="background1"/>
            <w:vAlign w:val="center"/>
          </w:tcPr>
          <w:p w14:paraId="598E2422" w14:textId="76F0DE14" w:rsidR="006F7DC2" w:rsidRDefault="0073304B" w:rsidP="00367C60">
            <w:pPr>
              <w:jc w:val="center"/>
              <w:rPr>
                <w:b/>
                <w:sz w:val="18"/>
                <w:szCs w:val="18"/>
              </w:rPr>
            </w:pPr>
            <w:r>
              <w:rPr>
                <w:b/>
              </w:rPr>
              <w:t>Shahadah</w:t>
            </w:r>
            <w:r w:rsidR="009B3BBE" w:rsidRPr="009B3BBE">
              <w:rPr>
                <w:b/>
                <w:sz w:val="18"/>
                <w:szCs w:val="18"/>
              </w:rPr>
              <w:t xml:space="preserve"> </w:t>
            </w:r>
            <w:r w:rsidR="00FE1A2B" w:rsidRPr="00FE1A2B">
              <w:rPr>
                <w:b/>
                <w:sz w:val="18"/>
                <w:szCs w:val="18"/>
              </w:rPr>
              <w:t xml:space="preserve">  </w:t>
            </w:r>
          </w:p>
          <w:p w14:paraId="68D87E30" w14:textId="6A6E1E44" w:rsidR="00FF5230" w:rsidRDefault="00FF5230" w:rsidP="00367C60">
            <w:pPr>
              <w:jc w:val="center"/>
              <w:rPr>
                <w:b/>
                <w:sz w:val="18"/>
                <w:szCs w:val="18"/>
              </w:rPr>
            </w:pPr>
            <w:r>
              <w:rPr>
                <w:b/>
                <w:noProof/>
                <w:sz w:val="18"/>
                <w:szCs w:val="18"/>
              </w:rPr>
              <w:drawing>
                <wp:anchor distT="0" distB="0" distL="114300" distR="114300" simplePos="0" relativeHeight="251659264" behindDoc="0" locked="0" layoutInCell="1" allowOverlap="1" wp14:anchorId="55923729" wp14:editId="42AFC6EF">
                  <wp:simplePos x="0" y="0"/>
                  <wp:positionH relativeFrom="column">
                    <wp:posOffset>383540</wp:posOffset>
                  </wp:positionH>
                  <wp:positionV relativeFrom="paragraph">
                    <wp:posOffset>52070</wp:posOffset>
                  </wp:positionV>
                  <wp:extent cx="382905" cy="3429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82905" cy="3429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6442879" w14:textId="679C3B9A" w:rsidR="00FF5230" w:rsidRDefault="00FF5230" w:rsidP="00367C60">
            <w:pPr>
              <w:jc w:val="center"/>
              <w:rPr>
                <w:b/>
                <w:sz w:val="18"/>
                <w:szCs w:val="18"/>
              </w:rPr>
            </w:pPr>
          </w:p>
          <w:p w14:paraId="3041C2BF" w14:textId="77777777" w:rsidR="00FF5230" w:rsidRDefault="00FF5230" w:rsidP="00367C60">
            <w:pPr>
              <w:jc w:val="center"/>
              <w:rPr>
                <w:b/>
                <w:sz w:val="18"/>
                <w:szCs w:val="18"/>
              </w:rPr>
            </w:pPr>
          </w:p>
          <w:p w14:paraId="24CCB1AC" w14:textId="10A6CF5F" w:rsidR="00FF5230" w:rsidRPr="00807017" w:rsidRDefault="00FF5230" w:rsidP="00367C60">
            <w:pPr>
              <w:jc w:val="center"/>
              <w:rPr>
                <w:b/>
                <w:sz w:val="18"/>
                <w:szCs w:val="18"/>
              </w:rPr>
            </w:pPr>
          </w:p>
        </w:tc>
        <w:tc>
          <w:tcPr>
            <w:tcW w:w="8476" w:type="dxa"/>
            <w:gridSpan w:val="3"/>
            <w:shd w:val="clear" w:color="auto" w:fill="FFFFFF" w:themeFill="background1"/>
          </w:tcPr>
          <w:p w14:paraId="1F0B2EFE" w14:textId="3F7425DB" w:rsidR="00DD0A1B" w:rsidRDefault="00A15328" w:rsidP="00167103">
            <w:pPr>
              <w:rPr>
                <w:sz w:val="18"/>
                <w:szCs w:val="18"/>
              </w:rPr>
            </w:pPr>
            <w:r w:rsidRPr="0024437D">
              <w:rPr>
                <w:sz w:val="18"/>
                <w:szCs w:val="18"/>
              </w:rPr>
              <w:t xml:space="preserve">- </w:t>
            </w:r>
            <w:r w:rsidR="00DD0A1B">
              <w:rPr>
                <w:sz w:val="18"/>
                <w:szCs w:val="18"/>
              </w:rPr>
              <w:t>This is the statement of faith for Muslims. Muslims will say “</w:t>
            </w:r>
            <w:r w:rsidR="00DD0A1B" w:rsidRPr="00B571B4">
              <w:rPr>
                <w:b/>
                <w:bCs/>
                <w:sz w:val="18"/>
                <w:szCs w:val="18"/>
              </w:rPr>
              <w:t xml:space="preserve">there is no God but Allah and Muhammad </w:t>
            </w:r>
            <w:proofErr w:type="gramStart"/>
            <w:r w:rsidR="00DD0A1B" w:rsidRPr="00B571B4">
              <w:rPr>
                <w:b/>
                <w:bCs/>
                <w:sz w:val="18"/>
                <w:szCs w:val="18"/>
              </w:rPr>
              <w:t>is</w:t>
            </w:r>
            <w:proofErr w:type="gramEnd"/>
            <w:r w:rsidR="00DD0A1B" w:rsidRPr="00B571B4">
              <w:rPr>
                <w:b/>
                <w:bCs/>
                <w:sz w:val="18"/>
                <w:szCs w:val="18"/>
              </w:rPr>
              <w:t xml:space="preserve"> his messenger</w:t>
            </w:r>
            <w:r w:rsidR="00DD0A1B">
              <w:rPr>
                <w:sz w:val="18"/>
                <w:szCs w:val="18"/>
              </w:rPr>
              <w:t xml:space="preserve">.” This is said to become a Muslim, as well as into the ear of </w:t>
            </w:r>
            <w:r w:rsidR="00B571B4">
              <w:rPr>
                <w:sz w:val="18"/>
                <w:szCs w:val="18"/>
              </w:rPr>
              <w:t>new-born</w:t>
            </w:r>
            <w:r w:rsidR="00DD0A1B">
              <w:rPr>
                <w:sz w:val="18"/>
                <w:szCs w:val="18"/>
              </w:rPr>
              <w:t xml:space="preserve"> babies, and the last thing they hear/ say when they die.</w:t>
            </w:r>
          </w:p>
          <w:p w14:paraId="2F752F09" w14:textId="436336D6" w:rsidR="00DD0A1B" w:rsidRPr="0024437D" w:rsidRDefault="00DD0A1B" w:rsidP="00167103">
            <w:pPr>
              <w:rPr>
                <w:sz w:val="18"/>
                <w:szCs w:val="18"/>
              </w:rPr>
            </w:pPr>
            <w:r>
              <w:rPr>
                <w:sz w:val="18"/>
                <w:szCs w:val="18"/>
              </w:rPr>
              <w:t>- Shi’a Muslims have a slightly different version. Shi’a Muslims add …”</w:t>
            </w:r>
            <w:r w:rsidRPr="00B571B4">
              <w:rPr>
                <w:b/>
                <w:bCs/>
                <w:sz w:val="18"/>
                <w:szCs w:val="18"/>
              </w:rPr>
              <w:t>and Ali is the friend of God</w:t>
            </w:r>
            <w:r>
              <w:rPr>
                <w:sz w:val="18"/>
                <w:szCs w:val="18"/>
              </w:rPr>
              <w:t>.” This shows their belief that Ali was the true successor to the prophet Muhammad.</w:t>
            </w:r>
          </w:p>
        </w:tc>
      </w:tr>
      <w:tr w:rsidR="000641A0" w:rsidRPr="00807017" w14:paraId="2F9F9B89" w14:textId="74124D83" w:rsidTr="005F0EF8">
        <w:trPr>
          <w:trHeight w:val="1519"/>
        </w:trPr>
        <w:tc>
          <w:tcPr>
            <w:tcW w:w="1980" w:type="dxa"/>
            <w:shd w:val="clear" w:color="auto" w:fill="FFFFFF" w:themeFill="background1"/>
            <w:vAlign w:val="center"/>
          </w:tcPr>
          <w:p w14:paraId="63FE3E3A" w14:textId="72AB0139" w:rsidR="000641A0" w:rsidRDefault="0073304B" w:rsidP="00E01821">
            <w:pPr>
              <w:jc w:val="center"/>
              <w:rPr>
                <w:b/>
              </w:rPr>
            </w:pPr>
            <w:r>
              <w:rPr>
                <w:b/>
              </w:rPr>
              <w:t>Salah</w:t>
            </w:r>
          </w:p>
          <w:p w14:paraId="3E838124" w14:textId="4697AFDC" w:rsidR="00E01821" w:rsidRDefault="00E01821" w:rsidP="00E01821">
            <w:pPr>
              <w:jc w:val="center"/>
              <w:rPr>
                <w:b/>
              </w:rPr>
            </w:pPr>
            <w:r>
              <w:rPr>
                <w:noProof/>
              </w:rPr>
              <w:drawing>
                <wp:anchor distT="0" distB="0" distL="114300" distR="114300" simplePos="0" relativeHeight="251660288" behindDoc="0" locked="0" layoutInCell="1" allowOverlap="1" wp14:anchorId="761E318D" wp14:editId="069191D7">
                  <wp:simplePos x="0" y="0"/>
                  <wp:positionH relativeFrom="column">
                    <wp:posOffset>330835</wp:posOffset>
                  </wp:positionH>
                  <wp:positionV relativeFrom="paragraph">
                    <wp:posOffset>75565</wp:posOffset>
                  </wp:positionV>
                  <wp:extent cx="485775" cy="390525"/>
                  <wp:effectExtent l="0" t="0" r="9525" b="9525"/>
                  <wp:wrapNone/>
                  <wp:docPr id="3" name="Picture 3" descr="Islamic Prayer Silhouette - Free vector graphic on Pixab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slamic Prayer Silhouette - Free vector graphic on Pixaba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5775" cy="390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C16C39" w14:textId="27FA40E1" w:rsidR="00E01821" w:rsidRDefault="00E01821" w:rsidP="00E01821">
            <w:pPr>
              <w:jc w:val="center"/>
              <w:rPr>
                <w:b/>
              </w:rPr>
            </w:pPr>
          </w:p>
          <w:p w14:paraId="1C859C29" w14:textId="5A1F4297" w:rsidR="00E01821" w:rsidRPr="00E01821" w:rsidRDefault="00E01821" w:rsidP="00E01821">
            <w:pPr>
              <w:rPr>
                <w:b/>
              </w:rPr>
            </w:pPr>
          </w:p>
          <w:p w14:paraId="0367163C" w14:textId="0A2C5229" w:rsidR="000641A0" w:rsidRPr="00807017" w:rsidRDefault="000641A0" w:rsidP="007E4678">
            <w:pPr>
              <w:rPr>
                <w:b/>
                <w:sz w:val="18"/>
                <w:szCs w:val="18"/>
              </w:rPr>
            </w:pPr>
          </w:p>
        </w:tc>
        <w:tc>
          <w:tcPr>
            <w:tcW w:w="8476" w:type="dxa"/>
            <w:gridSpan w:val="3"/>
            <w:shd w:val="clear" w:color="auto" w:fill="FFFFFF" w:themeFill="background1"/>
          </w:tcPr>
          <w:p w14:paraId="2C724D7D" w14:textId="77777777" w:rsidR="00B571B4" w:rsidRDefault="00B571B4" w:rsidP="00B571B4">
            <w:pPr>
              <w:rPr>
                <w:sz w:val="18"/>
                <w:szCs w:val="18"/>
              </w:rPr>
            </w:pPr>
            <w:r>
              <w:rPr>
                <w:sz w:val="18"/>
                <w:szCs w:val="18"/>
              </w:rPr>
              <w:t xml:space="preserve">-Muslims must pray 5 times per day. Shi’a Muslims shorten this to 3 times per day by combing sets of prayer together. </w:t>
            </w:r>
          </w:p>
          <w:p w14:paraId="2C34F64F" w14:textId="77777777" w:rsidR="00B571B4" w:rsidRDefault="00B571B4" w:rsidP="00B571B4">
            <w:pPr>
              <w:rPr>
                <w:sz w:val="18"/>
                <w:szCs w:val="18"/>
              </w:rPr>
            </w:pPr>
            <w:r>
              <w:rPr>
                <w:sz w:val="18"/>
                <w:szCs w:val="18"/>
              </w:rPr>
              <w:t>-All Muslims must be clean before they pray, so they will complete ritual washing (</w:t>
            </w:r>
            <w:r w:rsidRPr="00B571B4">
              <w:rPr>
                <w:b/>
                <w:bCs/>
                <w:sz w:val="18"/>
                <w:szCs w:val="18"/>
              </w:rPr>
              <w:t>Wudu</w:t>
            </w:r>
            <w:r>
              <w:rPr>
                <w:sz w:val="18"/>
                <w:szCs w:val="18"/>
              </w:rPr>
              <w:t xml:space="preserve">). </w:t>
            </w:r>
          </w:p>
          <w:p w14:paraId="15BE73DE" w14:textId="656B3200" w:rsidR="000641A0" w:rsidRDefault="00B571B4" w:rsidP="00B571B4">
            <w:pPr>
              <w:rPr>
                <w:sz w:val="18"/>
                <w:szCs w:val="18"/>
              </w:rPr>
            </w:pPr>
            <w:r>
              <w:rPr>
                <w:sz w:val="18"/>
                <w:szCs w:val="18"/>
              </w:rPr>
              <w:t xml:space="preserve">-In order to focus on Allah, Muslims will </w:t>
            </w:r>
            <w:r w:rsidRPr="00B571B4">
              <w:rPr>
                <w:b/>
                <w:bCs/>
                <w:sz w:val="18"/>
                <w:szCs w:val="18"/>
              </w:rPr>
              <w:t xml:space="preserve">bow </w:t>
            </w:r>
            <w:r>
              <w:rPr>
                <w:sz w:val="18"/>
                <w:szCs w:val="18"/>
              </w:rPr>
              <w:t xml:space="preserve">at the start of prayer and </w:t>
            </w:r>
            <w:r w:rsidRPr="00B571B4">
              <w:rPr>
                <w:b/>
                <w:bCs/>
                <w:sz w:val="18"/>
                <w:szCs w:val="18"/>
              </w:rPr>
              <w:t>face Makkah</w:t>
            </w:r>
            <w:r>
              <w:rPr>
                <w:sz w:val="18"/>
                <w:szCs w:val="18"/>
              </w:rPr>
              <w:t xml:space="preserve"> during prayer. This creates unity as all Muslims are facing the same direction.</w:t>
            </w:r>
          </w:p>
          <w:p w14:paraId="7D349E63" w14:textId="62A5E15A" w:rsidR="00B571B4" w:rsidRPr="00B571B4" w:rsidRDefault="00B571B4" w:rsidP="00B571B4">
            <w:pPr>
              <w:rPr>
                <w:sz w:val="18"/>
                <w:szCs w:val="18"/>
              </w:rPr>
            </w:pPr>
            <w:r>
              <w:rPr>
                <w:sz w:val="18"/>
                <w:szCs w:val="18"/>
              </w:rPr>
              <w:t xml:space="preserve">-Friday prayer is known as </w:t>
            </w:r>
            <w:r w:rsidRPr="00B571B4">
              <w:rPr>
                <w:b/>
                <w:bCs/>
                <w:sz w:val="18"/>
                <w:szCs w:val="18"/>
              </w:rPr>
              <w:t>Jummah prayer</w:t>
            </w:r>
            <w:r>
              <w:rPr>
                <w:sz w:val="18"/>
                <w:szCs w:val="18"/>
              </w:rPr>
              <w:t>. This will be in a mosque and is obligatory for men.</w:t>
            </w:r>
          </w:p>
        </w:tc>
      </w:tr>
      <w:tr w:rsidR="008F3235" w:rsidRPr="00807017" w14:paraId="2B96F7D3" w14:textId="77777777" w:rsidTr="005F0EF8">
        <w:trPr>
          <w:trHeight w:val="1697"/>
        </w:trPr>
        <w:tc>
          <w:tcPr>
            <w:tcW w:w="1980" w:type="dxa"/>
            <w:shd w:val="clear" w:color="auto" w:fill="FFFFFF" w:themeFill="background1"/>
            <w:vAlign w:val="center"/>
          </w:tcPr>
          <w:p w14:paraId="056B1104" w14:textId="429FFEDB" w:rsidR="008F3235" w:rsidRPr="00CF26F7" w:rsidRDefault="008F3235" w:rsidP="00807017">
            <w:pPr>
              <w:jc w:val="center"/>
              <w:rPr>
                <w:b/>
              </w:rPr>
            </w:pPr>
            <w:r>
              <w:rPr>
                <w:b/>
              </w:rPr>
              <w:t>Sawm</w:t>
            </w:r>
          </w:p>
          <w:p w14:paraId="46220175" w14:textId="2DD2D148" w:rsidR="008F3235" w:rsidRDefault="00E01821" w:rsidP="00807017">
            <w:pPr>
              <w:jc w:val="center"/>
              <w:rPr>
                <w:b/>
                <w:sz w:val="18"/>
                <w:szCs w:val="18"/>
              </w:rPr>
            </w:pPr>
            <w:r>
              <w:rPr>
                <w:noProof/>
              </w:rPr>
              <w:drawing>
                <wp:anchor distT="0" distB="0" distL="114300" distR="114300" simplePos="0" relativeHeight="251661312" behindDoc="0" locked="0" layoutInCell="1" allowOverlap="1" wp14:anchorId="5D8DF84B" wp14:editId="6B7D2243">
                  <wp:simplePos x="0" y="0"/>
                  <wp:positionH relativeFrom="column">
                    <wp:posOffset>331470</wp:posOffset>
                  </wp:positionH>
                  <wp:positionV relativeFrom="paragraph">
                    <wp:posOffset>34290</wp:posOffset>
                  </wp:positionV>
                  <wp:extent cx="476250" cy="464820"/>
                  <wp:effectExtent l="0" t="0" r="0" b="0"/>
                  <wp:wrapNone/>
                  <wp:docPr id="4" name="Picture 4" descr="No Food Or Drinks Clipart - No Wifi No Data , Free Transpare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 Food Or Drinks Clipart - No Wifi No Data , Free Transparent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6250" cy="4648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8CE23D" w14:textId="1A9A939D" w:rsidR="008F3235" w:rsidRDefault="008F3235" w:rsidP="00807017">
            <w:pPr>
              <w:jc w:val="center"/>
              <w:rPr>
                <w:b/>
                <w:sz w:val="18"/>
                <w:szCs w:val="18"/>
              </w:rPr>
            </w:pPr>
          </w:p>
          <w:p w14:paraId="6F88BA69" w14:textId="2C0D277B" w:rsidR="008F3235" w:rsidRDefault="008F3235" w:rsidP="00807017">
            <w:pPr>
              <w:jc w:val="center"/>
              <w:rPr>
                <w:b/>
                <w:sz w:val="18"/>
                <w:szCs w:val="18"/>
              </w:rPr>
            </w:pPr>
          </w:p>
          <w:p w14:paraId="7E2AAB99" w14:textId="2D38D200" w:rsidR="008F3235" w:rsidRDefault="008F3235" w:rsidP="00807017">
            <w:pPr>
              <w:jc w:val="center"/>
              <w:rPr>
                <w:b/>
                <w:sz w:val="18"/>
                <w:szCs w:val="18"/>
              </w:rPr>
            </w:pPr>
          </w:p>
          <w:p w14:paraId="49C66CD7" w14:textId="5A371D5A" w:rsidR="008F3235" w:rsidRDefault="008F3235" w:rsidP="00807017">
            <w:pPr>
              <w:jc w:val="center"/>
              <w:rPr>
                <w:b/>
                <w:sz w:val="18"/>
                <w:szCs w:val="18"/>
              </w:rPr>
            </w:pPr>
          </w:p>
        </w:tc>
        <w:tc>
          <w:tcPr>
            <w:tcW w:w="2825" w:type="dxa"/>
            <w:shd w:val="clear" w:color="auto" w:fill="FFFFFF" w:themeFill="background1"/>
          </w:tcPr>
          <w:p w14:paraId="27C2B594" w14:textId="77777777" w:rsidR="008F3235" w:rsidRPr="008B0492" w:rsidRDefault="008F3235" w:rsidP="0073304B">
            <w:pPr>
              <w:rPr>
                <w:sz w:val="18"/>
                <w:szCs w:val="18"/>
                <w:u w:val="single"/>
              </w:rPr>
            </w:pPr>
            <w:r w:rsidRPr="008B0492">
              <w:rPr>
                <w:sz w:val="18"/>
                <w:szCs w:val="18"/>
                <w:u w:val="single"/>
              </w:rPr>
              <w:t>Origins</w:t>
            </w:r>
          </w:p>
          <w:p w14:paraId="2B05CA16" w14:textId="4053AE70" w:rsidR="00B571B4" w:rsidRPr="0073304B" w:rsidRDefault="00D20B09" w:rsidP="0073304B">
            <w:pPr>
              <w:rPr>
                <w:sz w:val="18"/>
                <w:szCs w:val="18"/>
              </w:rPr>
            </w:pPr>
            <w:r>
              <w:rPr>
                <w:sz w:val="18"/>
                <w:szCs w:val="18"/>
              </w:rPr>
              <w:t xml:space="preserve">The Prophet Muhammad received the Qur’an during the month of Ramadan during the </w:t>
            </w:r>
            <w:r w:rsidRPr="00D20B09">
              <w:rPr>
                <w:b/>
                <w:bCs/>
                <w:sz w:val="18"/>
                <w:szCs w:val="18"/>
              </w:rPr>
              <w:t>Night of Power</w:t>
            </w:r>
            <w:r>
              <w:rPr>
                <w:sz w:val="18"/>
                <w:szCs w:val="18"/>
              </w:rPr>
              <w:t>. Muslims remember this by fasting.</w:t>
            </w:r>
          </w:p>
        </w:tc>
        <w:tc>
          <w:tcPr>
            <w:tcW w:w="2825" w:type="dxa"/>
            <w:shd w:val="clear" w:color="auto" w:fill="FFFFFF" w:themeFill="background1"/>
          </w:tcPr>
          <w:p w14:paraId="753A4ECD" w14:textId="77777777" w:rsidR="008F3235" w:rsidRPr="008B0492" w:rsidRDefault="008F3235" w:rsidP="0073304B">
            <w:pPr>
              <w:rPr>
                <w:sz w:val="18"/>
                <w:szCs w:val="18"/>
                <w:u w:val="single"/>
              </w:rPr>
            </w:pPr>
            <w:r w:rsidRPr="008B0492">
              <w:rPr>
                <w:sz w:val="18"/>
                <w:szCs w:val="18"/>
                <w:u w:val="single"/>
              </w:rPr>
              <w:t>Practice</w:t>
            </w:r>
          </w:p>
          <w:p w14:paraId="4AC81655" w14:textId="77777777" w:rsidR="00D20B09" w:rsidRDefault="008B0492" w:rsidP="008B0492">
            <w:pPr>
              <w:rPr>
                <w:sz w:val="18"/>
                <w:szCs w:val="18"/>
              </w:rPr>
            </w:pPr>
            <w:r>
              <w:rPr>
                <w:sz w:val="18"/>
                <w:szCs w:val="18"/>
              </w:rPr>
              <w:t>-Food, drink, smoking etc. are banned during daylight hours. Muslims will eat before sunrise and after sunset.</w:t>
            </w:r>
          </w:p>
          <w:p w14:paraId="3B68B6F9" w14:textId="0A917524" w:rsidR="008B0492" w:rsidRPr="008B0492" w:rsidRDefault="008B0492" w:rsidP="008B0492">
            <w:pPr>
              <w:rPr>
                <w:sz w:val="18"/>
                <w:szCs w:val="18"/>
              </w:rPr>
            </w:pPr>
            <w:r>
              <w:rPr>
                <w:sz w:val="18"/>
                <w:szCs w:val="18"/>
              </w:rPr>
              <w:t xml:space="preserve">-There are exceptions i.e. ill, too </w:t>
            </w:r>
            <w:proofErr w:type="gramStart"/>
            <w:r>
              <w:rPr>
                <w:sz w:val="18"/>
                <w:szCs w:val="18"/>
              </w:rPr>
              <w:t>young</w:t>
            </w:r>
            <w:proofErr w:type="gramEnd"/>
            <w:r>
              <w:rPr>
                <w:sz w:val="18"/>
                <w:szCs w:val="18"/>
              </w:rPr>
              <w:t xml:space="preserve"> or too old.</w:t>
            </w:r>
          </w:p>
        </w:tc>
        <w:tc>
          <w:tcPr>
            <w:tcW w:w="2826" w:type="dxa"/>
            <w:shd w:val="clear" w:color="auto" w:fill="FFFFFF" w:themeFill="background1"/>
          </w:tcPr>
          <w:p w14:paraId="1CC91804" w14:textId="77777777" w:rsidR="008F3235" w:rsidRPr="008B0492" w:rsidRDefault="008F3235" w:rsidP="0073304B">
            <w:pPr>
              <w:rPr>
                <w:sz w:val="18"/>
                <w:szCs w:val="18"/>
                <w:u w:val="single"/>
              </w:rPr>
            </w:pPr>
            <w:r w:rsidRPr="008B0492">
              <w:rPr>
                <w:sz w:val="18"/>
                <w:szCs w:val="18"/>
                <w:u w:val="single"/>
              </w:rPr>
              <w:t>Importance</w:t>
            </w:r>
          </w:p>
          <w:p w14:paraId="5227F159" w14:textId="77777777" w:rsidR="008B0492" w:rsidRDefault="008B0492" w:rsidP="008B0492">
            <w:pPr>
              <w:rPr>
                <w:sz w:val="18"/>
                <w:szCs w:val="18"/>
              </w:rPr>
            </w:pPr>
            <w:r>
              <w:rPr>
                <w:sz w:val="18"/>
                <w:szCs w:val="18"/>
              </w:rPr>
              <w:t>-Shows self-discipline and dedication to Allah.</w:t>
            </w:r>
          </w:p>
          <w:p w14:paraId="242E1097" w14:textId="77777777" w:rsidR="008B0492" w:rsidRDefault="008B0492" w:rsidP="008B0492">
            <w:pPr>
              <w:rPr>
                <w:sz w:val="18"/>
                <w:szCs w:val="18"/>
              </w:rPr>
            </w:pPr>
          </w:p>
          <w:p w14:paraId="5C4A5B21" w14:textId="6934104D" w:rsidR="008B0492" w:rsidRPr="008B0492" w:rsidRDefault="008B0492" w:rsidP="008B0492">
            <w:pPr>
              <w:rPr>
                <w:sz w:val="18"/>
                <w:szCs w:val="18"/>
              </w:rPr>
            </w:pPr>
            <w:r>
              <w:rPr>
                <w:sz w:val="18"/>
                <w:szCs w:val="18"/>
              </w:rPr>
              <w:t>-Fasting inspires Muslims to help those in need.</w:t>
            </w:r>
          </w:p>
        </w:tc>
      </w:tr>
      <w:tr w:rsidR="008F3235" w:rsidRPr="00807017" w14:paraId="0912777C" w14:textId="77777777" w:rsidTr="00942714">
        <w:trPr>
          <w:trHeight w:val="1409"/>
        </w:trPr>
        <w:tc>
          <w:tcPr>
            <w:tcW w:w="1980" w:type="dxa"/>
            <w:shd w:val="clear" w:color="auto" w:fill="FFFFFF" w:themeFill="background1"/>
            <w:vAlign w:val="center"/>
          </w:tcPr>
          <w:p w14:paraId="7A40CDDF" w14:textId="7032738D" w:rsidR="008F3235" w:rsidRDefault="008F3235" w:rsidP="00807017">
            <w:pPr>
              <w:jc w:val="center"/>
              <w:rPr>
                <w:b/>
              </w:rPr>
            </w:pPr>
            <w:r>
              <w:rPr>
                <w:b/>
              </w:rPr>
              <w:t>Almsgiving</w:t>
            </w:r>
          </w:p>
          <w:p w14:paraId="658B738D" w14:textId="5A87E8B9" w:rsidR="008F3235" w:rsidRDefault="00E01821" w:rsidP="00807017">
            <w:pPr>
              <w:jc w:val="center"/>
              <w:rPr>
                <w:b/>
              </w:rPr>
            </w:pPr>
            <w:r>
              <w:rPr>
                <w:noProof/>
              </w:rPr>
              <w:drawing>
                <wp:anchor distT="0" distB="0" distL="114300" distR="114300" simplePos="0" relativeHeight="251662336" behindDoc="0" locked="0" layoutInCell="1" allowOverlap="1" wp14:anchorId="4EB5A6EB" wp14:editId="6246AE06">
                  <wp:simplePos x="0" y="0"/>
                  <wp:positionH relativeFrom="column">
                    <wp:posOffset>235585</wp:posOffset>
                  </wp:positionH>
                  <wp:positionV relativeFrom="paragraph">
                    <wp:posOffset>60960</wp:posOffset>
                  </wp:positionV>
                  <wp:extent cx="657225" cy="514350"/>
                  <wp:effectExtent l="0" t="0" r="0" b="0"/>
                  <wp:wrapNone/>
                  <wp:docPr id="6" name="Picture 6" descr="Alms Giving Stock Illustrations, Cliparts And Royalty Free Alm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lms Giving Stock Illustrations, Cliparts And Royalty Free Alms ..."/>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57225" cy="5143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F947462" w14:textId="5F5E49BE" w:rsidR="008F3235" w:rsidRDefault="008F3235" w:rsidP="00807017">
            <w:pPr>
              <w:jc w:val="center"/>
              <w:rPr>
                <w:b/>
              </w:rPr>
            </w:pPr>
          </w:p>
          <w:p w14:paraId="605C03AF" w14:textId="7A7307C8" w:rsidR="008F3235" w:rsidRDefault="008F3235" w:rsidP="00807017">
            <w:pPr>
              <w:jc w:val="center"/>
              <w:rPr>
                <w:b/>
              </w:rPr>
            </w:pPr>
          </w:p>
          <w:p w14:paraId="04A8203C" w14:textId="2DAECD0E" w:rsidR="008F3235" w:rsidRDefault="008F3235" w:rsidP="00807017">
            <w:pPr>
              <w:jc w:val="center"/>
              <w:rPr>
                <w:b/>
                <w:sz w:val="18"/>
                <w:szCs w:val="18"/>
              </w:rPr>
            </w:pPr>
          </w:p>
        </w:tc>
        <w:tc>
          <w:tcPr>
            <w:tcW w:w="5650" w:type="dxa"/>
            <w:gridSpan w:val="2"/>
            <w:shd w:val="clear" w:color="auto" w:fill="FFFFFF" w:themeFill="background1"/>
          </w:tcPr>
          <w:p w14:paraId="197B521B" w14:textId="6EE67174" w:rsidR="008F3235" w:rsidRDefault="008F3235" w:rsidP="001406A9">
            <w:pPr>
              <w:rPr>
                <w:sz w:val="18"/>
                <w:szCs w:val="18"/>
              </w:rPr>
            </w:pPr>
            <w:r w:rsidRPr="00114112">
              <w:rPr>
                <w:b/>
                <w:bCs/>
                <w:sz w:val="18"/>
                <w:szCs w:val="18"/>
              </w:rPr>
              <w:t>Zakah</w:t>
            </w:r>
            <w:r w:rsidR="00942714">
              <w:rPr>
                <w:sz w:val="18"/>
                <w:szCs w:val="18"/>
              </w:rPr>
              <w:t xml:space="preserve"> is mentioned in the Qur’an and means to purify. This commands Muslims to give 2.5% to those in need. Zakah can be donated from: gold, silver, animals, property. Savings etc. </w:t>
            </w:r>
          </w:p>
          <w:p w14:paraId="28AB40D3" w14:textId="0341E982" w:rsidR="008F3235" w:rsidRDefault="008F3235" w:rsidP="001406A9">
            <w:pPr>
              <w:rPr>
                <w:sz w:val="18"/>
                <w:szCs w:val="18"/>
              </w:rPr>
            </w:pPr>
            <w:r w:rsidRPr="00114112">
              <w:rPr>
                <w:b/>
                <w:bCs/>
                <w:sz w:val="18"/>
                <w:szCs w:val="18"/>
              </w:rPr>
              <w:t>Khums</w:t>
            </w:r>
            <w:r w:rsidR="00942714">
              <w:rPr>
                <w:sz w:val="18"/>
                <w:szCs w:val="18"/>
              </w:rPr>
              <w:t xml:space="preserve"> is a duty in Shi’a Islam and it is an extra 20% tax that goes towards religious leaders and given to the poor.</w:t>
            </w:r>
          </w:p>
        </w:tc>
        <w:tc>
          <w:tcPr>
            <w:tcW w:w="2826" w:type="dxa"/>
            <w:shd w:val="clear" w:color="auto" w:fill="FFFFFF" w:themeFill="background1"/>
          </w:tcPr>
          <w:p w14:paraId="48B4119F" w14:textId="77777777" w:rsidR="008F3235" w:rsidRPr="00114112" w:rsidRDefault="008F3235" w:rsidP="001406A9">
            <w:pPr>
              <w:rPr>
                <w:sz w:val="18"/>
                <w:szCs w:val="18"/>
                <w:u w:val="single"/>
              </w:rPr>
            </w:pPr>
            <w:r w:rsidRPr="00114112">
              <w:rPr>
                <w:sz w:val="18"/>
                <w:szCs w:val="18"/>
                <w:u w:val="single"/>
              </w:rPr>
              <w:t>Importance</w:t>
            </w:r>
          </w:p>
          <w:p w14:paraId="172918A9" w14:textId="77777777" w:rsidR="00942714" w:rsidRDefault="00942714" w:rsidP="00942714">
            <w:pPr>
              <w:rPr>
                <w:sz w:val="18"/>
                <w:szCs w:val="18"/>
              </w:rPr>
            </w:pPr>
            <w:r>
              <w:rPr>
                <w:sz w:val="18"/>
                <w:szCs w:val="18"/>
              </w:rPr>
              <w:t>-Fulfilling a God-given duty.</w:t>
            </w:r>
          </w:p>
          <w:p w14:paraId="1E3E703A" w14:textId="77777777" w:rsidR="00942714" w:rsidRDefault="00942714" w:rsidP="00942714">
            <w:pPr>
              <w:rPr>
                <w:sz w:val="18"/>
                <w:szCs w:val="18"/>
              </w:rPr>
            </w:pPr>
            <w:r>
              <w:rPr>
                <w:sz w:val="18"/>
                <w:szCs w:val="18"/>
              </w:rPr>
              <w:t>-Strengthening the community by helping the poor.</w:t>
            </w:r>
          </w:p>
          <w:p w14:paraId="4022909C" w14:textId="08296600" w:rsidR="00942714" w:rsidRPr="00942714" w:rsidRDefault="00942714" w:rsidP="00942714">
            <w:pPr>
              <w:rPr>
                <w:sz w:val="18"/>
                <w:szCs w:val="18"/>
              </w:rPr>
            </w:pPr>
            <w:r>
              <w:rPr>
                <w:sz w:val="18"/>
                <w:szCs w:val="18"/>
              </w:rPr>
              <w:t>-A type of purification that helps a Muslim become closer to Allah.</w:t>
            </w:r>
          </w:p>
        </w:tc>
      </w:tr>
      <w:tr w:rsidR="008F3235" w:rsidRPr="00807017" w14:paraId="253E7C47" w14:textId="77777777" w:rsidTr="005F7F8F">
        <w:trPr>
          <w:trHeight w:val="413"/>
        </w:trPr>
        <w:tc>
          <w:tcPr>
            <w:tcW w:w="1980" w:type="dxa"/>
            <w:shd w:val="clear" w:color="auto" w:fill="FFFFFF" w:themeFill="background1"/>
            <w:vAlign w:val="center"/>
          </w:tcPr>
          <w:p w14:paraId="4305D1B4" w14:textId="77777777" w:rsidR="008F3235" w:rsidRDefault="008F3235" w:rsidP="008F3235">
            <w:pPr>
              <w:jc w:val="center"/>
              <w:rPr>
                <w:b/>
                <w:sz w:val="18"/>
                <w:szCs w:val="18"/>
              </w:rPr>
            </w:pPr>
            <w:r>
              <w:rPr>
                <w:b/>
                <w:sz w:val="18"/>
                <w:szCs w:val="18"/>
              </w:rPr>
              <w:t>Hajj</w:t>
            </w:r>
          </w:p>
          <w:p w14:paraId="3E04EEDA" w14:textId="2F758C37" w:rsidR="00A96C7B" w:rsidRDefault="00A96C7B" w:rsidP="008F3235">
            <w:pPr>
              <w:jc w:val="center"/>
              <w:rPr>
                <w:b/>
                <w:sz w:val="18"/>
                <w:szCs w:val="18"/>
              </w:rPr>
            </w:pPr>
            <w:r>
              <w:rPr>
                <w:noProof/>
              </w:rPr>
              <w:drawing>
                <wp:anchor distT="0" distB="0" distL="114300" distR="114300" simplePos="0" relativeHeight="251663360" behindDoc="0" locked="0" layoutInCell="1" allowOverlap="1" wp14:anchorId="3F220141" wp14:editId="3A421993">
                  <wp:simplePos x="0" y="0"/>
                  <wp:positionH relativeFrom="column">
                    <wp:posOffset>285750</wp:posOffset>
                  </wp:positionH>
                  <wp:positionV relativeFrom="paragraph">
                    <wp:posOffset>44450</wp:posOffset>
                  </wp:positionV>
                  <wp:extent cx="610870" cy="514350"/>
                  <wp:effectExtent l="0" t="0" r="0" b="0"/>
                  <wp:wrapNone/>
                  <wp:docPr id="7" name="Picture 7" descr="Kabah Building Flat, Kaaba, Makkah, Vector PNG Transparent Clipar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abah Building Flat, Kaaba, Makkah, Vector PNG Transparent Clipart ..."/>
                          <pic:cNvPicPr>
                            <a:picLocks noChangeAspect="1" noChangeArrowheads="1"/>
                          </pic:cNvPicPr>
                        </pic:nvPicPr>
                        <pic:blipFill rotWithShape="1">
                          <a:blip r:embed="rId10" cstate="print">
                            <a:clrChange>
                              <a:clrFrom>
                                <a:srgbClr val="F5F5F5"/>
                              </a:clrFrom>
                              <a:clrTo>
                                <a:srgbClr val="F5F5F5">
                                  <a:alpha val="0"/>
                                </a:srgbClr>
                              </a:clrTo>
                            </a:clrChange>
                            <a:extLst>
                              <a:ext uri="{28A0092B-C50C-407E-A947-70E740481C1C}">
                                <a14:useLocalDpi xmlns:a14="http://schemas.microsoft.com/office/drawing/2010/main" val="0"/>
                              </a:ext>
                            </a:extLst>
                          </a:blip>
                          <a:srcRect l="17088" t="22152" r="17722" b="22996"/>
                          <a:stretch/>
                        </pic:blipFill>
                        <pic:spPr bwMode="auto">
                          <a:xfrm>
                            <a:off x="0" y="0"/>
                            <a:ext cx="610870" cy="5143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4F5ADEB" w14:textId="092D3ED0" w:rsidR="00A96C7B" w:rsidRDefault="00A96C7B" w:rsidP="008F3235">
            <w:pPr>
              <w:jc w:val="center"/>
              <w:rPr>
                <w:b/>
                <w:sz w:val="18"/>
                <w:szCs w:val="18"/>
              </w:rPr>
            </w:pPr>
          </w:p>
          <w:p w14:paraId="10EC4DA3" w14:textId="77777777" w:rsidR="00A96C7B" w:rsidRDefault="00A96C7B" w:rsidP="008F3235">
            <w:pPr>
              <w:jc w:val="center"/>
              <w:rPr>
                <w:b/>
                <w:sz w:val="18"/>
                <w:szCs w:val="18"/>
              </w:rPr>
            </w:pPr>
          </w:p>
          <w:p w14:paraId="2C525501" w14:textId="77777777" w:rsidR="00A96C7B" w:rsidRDefault="00A96C7B" w:rsidP="008F3235">
            <w:pPr>
              <w:jc w:val="center"/>
              <w:rPr>
                <w:b/>
                <w:sz w:val="18"/>
                <w:szCs w:val="18"/>
              </w:rPr>
            </w:pPr>
          </w:p>
          <w:p w14:paraId="0065FAD2" w14:textId="546B1D5D" w:rsidR="00A96C7B" w:rsidRDefault="00A96C7B" w:rsidP="008F3235">
            <w:pPr>
              <w:jc w:val="center"/>
              <w:rPr>
                <w:b/>
                <w:sz w:val="18"/>
                <w:szCs w:val="18"/>
              </w:rPr>
            </w:pPr>
          </w:p>
        </w:tc>
        <w:tc>
          <w:tcPr>
            <w:tcW w:w="2825" w:type="dxa"/>
            <w:shd w:val="clear" w:color="auto" w:fill="FFFFFF" w:themeFill="background1"/>
          </w:tcPr>
          <w:p w14:paraId="10BAACD3" w14:textId="77777777" w:rsidR="008F3235" w:rsidRDefault="008F3235" w:rsidP="008F3235">
            <w:pPr>
              <w:rPr>
                <w:sz w:val="18"/>
                <w:szCs w:val="18"/>
                <w:u w:val="single"/>
              </w:rPr>
            </w:pPr>
            <w:r w:rsidRPr="00114112">
              <w:rPr>
                <w:sz w:val="18"/>
                <w:szCs w:val="18"/>
                <w:u w:val="single"/>
              </w:rPr>
              <w:t>Origins</w:t>
            </w:r>
          </w:p>
          <w:p w14:paraId="4B85D4CF" w14:textId="6EA13ABE" w:rsidR="00114112" w:rsidRPr="00114112" w:rsidRDefault="00EB6FB7" w:rsidP="008F3235">
            <w:pPr>
              <w:rPr>
                <w:sz w:val="18"/>
                <w:szCs w:val="18"/>
              </w:rPr>
            </w:pPr>
            <w:r>
              <w:rPr>
                <w:sz w:val="18"/>
                <w:szCs w:val="18"/>
              </w:rPr>
              <w:t xml:space="preserve">The Prophet Ibrahim took his wife and child into the desert with supplies and left them there. The supplies ran out and Hagar prayed to Allah for help. Allah gave them water and when Ibrahim </w:t>
            </w:r>
            <w:r w:rsidR="000409F1">
              <w:rPr>
                <w:sz w:val="18"/>
                <w:szCs w:val="18"/>
              </w:rPr>
              <w:t>returned,</w:t>
            </w:r>
            <w:r>
              <w:rPr>
                <w:sz w:val="18"/>
                <w:szCs w:val="18"/>
              </w:rPr>
              <w:t xml:space="preserve"> they built the </w:t>
            </w:r>
            <w:r w:rsidRPr="0084073D">
              <w:rPr>
                <w:b/>
                <w:bCs/>
                <w:sz w:val="18"/>
                <w:szCs w:val="18"/>
              </w:rPr>
              <w:t>Kaaba</w:t>
            </w:r>
            <w:r>
              <w:rPr>
                <w:sz w:val="18"/>
                <w:szCs w:val="18"/>
              </w:rPr>
              <w:t xml:space="preserve"> as a shrine to Allah.</w:t>
            </w:r>
          </w:p>
        </w:tc>
        <w:tc>
          <w:tcPr>
            <w:tcW w:w="2825" w:type="dxa"/>
            <w:shd w:val="clear" w:color="auto" w:fill="FFFFFF" w:themeFill="background1"/>
          </w:tcPr>
          <w:p w14:paraId="4973B247" w14:textId="77777777" w:rsidR="008F3235" w:rsidRPr="00EB6FB7" w:rsidRDefault="008F3235" w:rsidP="001406A9">
            <w:pPr>
              <w:rPr>
                <w:sz w:val="18"/>
                <w:szCs w:val="18"/>
                <w:u w:val="single"/>
              </w:rPr>
            </w:pPr>
            <w:r w:rsidRPr="00EB6FB7">
              <w:rPr>
                <w:sz w:val="18"/>
                <w:szCs w:val="18"/>
                <w:u w:val="single"/>
              </w:rPr>
              <w:t>Practice</w:t>
            </w:r>
          </w:p>
          <w:p w14:paraId="62C21AAA" w14:textId="1BF4C5E4" w:rsidR="00EB6FB7" w:rsidRPr="0024437D" w:rsidRDefault="000409F1" w:rsidP="001406A9">
            <w:pPr>
              <w:rPr>
                <w:sz w:val="18"/>
                <w:szCs w:val="18"/>
              </w:rPr>
            </w:pPr>
            <w:r>
              <w:rPr>
                <w:sz w:val="18"/>
                <w:szCs w:val="18"/>
              </w:rPr>
              <w:t xml:space="preserve">Muslims will travel to </w:t>
            </w:r>
            <w:r w:rsidRPr="0084073D">
              <w:rPr>
                <w:b/>
                <w:bCs/>
                <w:sz w:val="18"/>
                <w:szCs w:val="18"/>
              </w:rPr>
              <w:t>Makkah</w:t>
            </w:r>
            <w:r>
              <w:rPr>
                <w:sz w:val="18"/>
                <w:szCs w:val="18"/>
              </w:rPr>
              <w:t>. Al</w:t>
            </w:r>
            <w:r w:rsidR="007748BA">
              <w:rPr>
                <w:sz w:val="18"/>
                <w:szCs w:val="18"/>
              </w:rPr>
              <w:t xml:space="preserve">l Muslims will wear white to promote unity and equality. Muslims will: circle the Kaaba, run between mountains, collect rocks, pray at Mt Arafat, throw the rocks at </w:t>
            </w:r>
            <w:proofErr w:type="gramStart"/>
            <w:r w:rsidR="007748BA">
              <w:rPr>
                <w:sz w:val="18"/>
                <w:szCs w:val="18"/>
              </w:rPr>
              <w:t>pillars</w:t>
            </w:r>
            <w:proofErr w:type="gramEnd"/>
            <w:r w:rsidR="007748BA">
              <w:rPr>
                <w:sz w:val="18"/>
                <w:szCs w:val="18"/>
              </w:rPr>
              <w:t xml:space="preserve"> and return to the Kaaba. </w:t>
            </w:r>
          </w:p>
        </w:tc>
        <w:tc>
          <w:tcPr>
            <w:tcW w:w="2826" w:type="dxa"/>
            <w:shd w:val="clear" w:color="auto" w:fill="FFFFFF" w:themeFill="background1"/>
          </w:tcPr>
          <w:p w14:paraId="16A11342" w14:textId="77777777" w:rsidR="008F3235" w:rsidRDefault="008F3235" w:rsidP="001406A9">
            <w:pPr>
              <w:rPr>
                <w:sz w:val="18"/>
                <w:szCs w:val="18"/>
                <w:u w:val="single"/>
              </w:rPr>
            </w:pPr>
            <w:r w:rsidRPr="007748BA">
              <w:rPr>
                <w:sz w:val="18"/>
                <w:szCs w:val="18"/>
                <w:u w:val="single"/>
              </w:rPr>
              <w:t>Importance</w:t>
            </w:r>
          </w:p>
          <w:p w14:paraId="0F619B47" w14:textId="77777777" w:rsidR="007748BA" w:rsidRDefault="000A1E3E" w:rsidP="000A1E3E">
            <w:pPr>
              <w:pStyle w:val="ListParagraph"/>
              <w:numPr>
                <w:ilvl w:val="0"/>
                <w:numId w:val="26"/>
              </w:numPr>
              <w:rPr>
                <w:sz w:val="18"/>
                <w:szCs w:val="18"/>
              </w:rPr>
            </w:pPr>
            <w:r>
              <w:rPr>
                <w:sz w:val="18"/>
                <w:szCs w:val="18"/>
              </w:rPr>
              <w:t>The actions remember the prophets.</w:t>
            </w:r>
          </w:p>
          <w:p w14:paraId="6C008630" w14:textId="5D0A89C2" w:rsidR="000A1E3E" w:rsidRDefault="000A1E3E" w:rsidP="000A1E3E">
            <w:pPr>
              <w:pStyle w:val="ListParagraph"/>
              <w:numPr>
                <w:ilvl w:val="0"/>
                <w:numId w:val="26"/>
              </w:numPr>
              <w:rPr>
                <w:sz w:val="18"/>
                <w:szCs w:val="18"/>
              </w:rPr>
            </w:pPr>
            <w:r>
              <w:rPr>
                <w:sz w:val="18"/>
                <w:szCs w:val="18"/>
              </w:rPr>
              <w:t>A person’s sins can be forgiven.</w:t>
            </w:r>
          </w:p>
          <w:p w14:paraId="32EE1FED" w14:textId="77777777" w:rsidR="000A1E3E" w:rsidRDefault="000A1E3E" w:rsidP="000A1E3E">
            <w:pPr>
              <w:pStyle w:val="ListParagraph"/>
              <w:numPr>
                <w:ilvl w:val="0"/>
                <w:numId w:val="26"/>
              </w:numPr>
              <w:rPr>
                <w:sz w:val="18"/>
                <w:szCs w:val="18"/>
              </w:rPr>
            </w:pPr>
            <w:r>
              <w:rPr>
                <w:sz w:val="18"/>
                <w:szCs w:val="18"/>
              </w:rPr>
              <w:t>Shows self-disciple and dedication.</w:t>
            </w:r>
          </w:p>
          <w:p w14:paraId="6353E9D5" w14:textId="0E7968C0" w:rsidR="000A1E3E" w:rsidRPr="000A1E3E" w:rsidRDefault="000A1E3E" w:rsidP="000A1E3E">
            <w:pPr>
              <w:pStyle w:val="ListParagraph"/>
              <w:numPr>
                <w:ilvl w:val="0"/>
                <w:numId w:val="26"/>
              </w:numPr>
              <w:rPr>
                <w:sz w:val="18"/>
                <w:szCs w:val="18"/>
              </w:rPr>
            </w:pPr>
            <w:r>
              <w:rPr>
                <w:sz w:val="18"/>
                <w:szCs w:val="18"/>
              </w:rPr>
              <w:t>Brings a Muslim closer to Allah.</w:t>
            </w:r>
          </w:p>
        </w:tc>
      </w:tr>
      <w:tr w:rsidR="008F3235" w:rsidRPr="00807017" w14:paraId="53806713" w14:textId="77777777" w:rsidTr="001D60BE">
        <w:trPr>
          <w:trHeight w:val="413"/>
        </w:trPr>
        <w:tc>
          <w:tcPr>
            <w:tcW w:w="1980" w:type="dxa"/>
            <w:shd w:val="clear" w:color="auto" w:fill="FFFFFF" w:themeFill="background1"/>
            <w:vAlign w:val="center"/>
          </w:tcPr>
          <w:p w14:paraId="6B2936BA" w14:textId="08FFC9A9" w:rsidR="008F3235" w:rsidRDefault="008F3235" w:rsidP="00807017">
            <w:pPr>
              <w:jc w:val="center"/>
              <w:rPr>
                <w:b/>
                <w:sz w:val="18"/>
                <w:szCs w:val="18"/>
              </w:rPr>
            </w:pPr>
            <w:r>
              <w:rPr>
                <w:b/>
              </w:rPr>
              <w:t>Jihad</w:t>
            </w:r>
          </w:p>
          <w:p w14:paraId="6106ECC0" w14:textId="5B0DEC25" w:rsidR="008F3235" w:rsidRDefault="007B026E" w:rsidP="00807017">
            <w:pPr>
              <w:jc w:val="center"/>
              <w:rPr>
                <w:b/>
                <w:sz w:val="18"/>
                <w:szCs w:val="18"/>
              </w:rPr>
            </w:pPr>
            <w:r>
              <w:rPr>
                <w:b/>
                <w:noProof/>
                <w:sz w:val="18"/>
                <w:szCs w:val="18"/>
              </w:rPr>
              <w:drawing>
                <wp:anchor distT="0" distB="0" distL="114300" distR="114300" simplePos="0" relativeHeight="251664384" behindDoc="0" locked="0" layoutInCell="1" allowOverlap="1" wp14:anchorId="4AA483C6" wp14:editId="376AF078">
                  <wp:simplePos x="0" y="0"/>
                  <wp:positionH relativeFrom="column">
                    <wp:posOffset>102870</wp:posOffset>
                  </wp:positionH>
                  <wp:positionV relativeFrom="paragraph">
                    <wp:posOffset>17780</wp:posOffset>
                  </wp:positionV>
                  <wp:extent cx="914400" cy="42735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14400" cy="4273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96CF4A8" w14:textId="76DA79F6" w:rsidR="008F3235" w:rsidRDefault="008F3235" w:rsidP="00807017">
            <w:pPr>
              <w:jc w:val="center"/>
              <w:rPr>
                <w:b/>
                <w:sz w:val="18"/>
                <w:szCs w:val="18"/>
              </w:rPr>
            </w:pPr>
          </w:p>
          <w:p w14:paraId="782BB3E8" w14:textId="2004CA0E" w:rsidR="008F3235" w:rsidRDefault="008F3235" w:rsidP="00807017">
            <w:pPr>
              <w:jc w:val="center"/>
              <w:rPr>
                <w:b/>
                <w:sz w:val="18"/>
                <w:szCs w:val="18"/>
              </w:rPr>
            </w:pPr>
          </w:p>
          <w:p w14:paraId="619C35B1" w14:textId="3145BA6E" w:rsidR="008F3235" w:rsidRDefault="008F3235" w:rsidP="00807017">
            <w:pPr>
              <w:jc w:val="center"/>
              <w:rPr>
                <w:b/>
                <w:sz w:val="18"/>
                <w:szCs w:val="18"/>
              </w:rPr>
            </w:pPr>
          </w:p>
        </w:tc>
        <w:tc>
          <w:tcPr>
            <w:tcW w:w="8476" w:type="dxa"/>
            <w:gridSpan w:val="3"/>
            <w:shd w:val="clear" w:color="auto" w:fill="FFFFFF" w:themeFill="background1"/>
          </w:tcPr>
          <w:p w14:paraId="792FB7BB" w14:textId="77777777" w:rsidR="008F3235" w:rsidRDefault="0084073D" w:rsidP="001406A9">
            <w:pPr>
              <w:rPr>
                <w:sz w:val="18"/>
                <w:szCs w:val="18"/>
              </w:rPr>
            </w:pPr>
            <w:r w:rsidRPr="0084073D">
              <w:rPr>
                <w:b/>
                <w:bCs/>
                <w:sz w:val="18"/>
                <w:szCs w:val="18"/>
              </w:rPr>
              <w:t xml:space="preserve">Jihad </w:t>
            </w:r>
            <w:r>
              <w:rPr>
                <w:sz w:val="18"/>
                <w:szCs w:val="18"/>
              </w:rPr>
              <w:t xml:space="preserve">means the struggle against evil. There are two types of Jihad: Lesser and Greater. Greater Jihad means the struggle to become a better Muslim by following the teachings of Islam. </w:t>
            </w:r>
          </w:p>
          <w:p w14:paraId="40C4A87C" w14:textId="585C222A" w:rsidR="0084073D" w:rsidRPr="0084073D" w:rsidRDefault="0084073D" w:rsidP="0084073D">
            <w:pPr>
              <w:pStyle w:val="ListParagraph"/>
              <w:numPr>
                <w:ilvl w:val="0"/>
                <w:numId w:val="26"/>
              </w:numPr>
              <w:rPr>
                <w:sz w:val="18"/>
                <w:szCs w:val="18"/>
              </w:rPr>
            </w:pPr>
            <w:r>
              <w:rPr>
                <w:sz w:val="18"/>
                <w:szCs w:val="18"/>
              </w:rPr>
              <w:t>Helping the poor and those in need; reading the Qur’an; avoiding negative traits i.e. jealousy; avoiding drugs and alcohol and putting Allah above everything else are examples of Greater Jihad.</w:t>
            </w:r>
          </w:p>
        </w:tc>
      </w:tr>
      <w:tr w:rsidR="008F3235" w:rsidRPr="00807017" w14:paraId="490451A6" w14:textId="77777777" w:rsidTr="00844CCB">
        <w:trPr>
          <w:trHeight w:val="946"/>
        </w:trPr>
        <w:tc>
          <w:tcPr>
            <w:tcW w:w="1980" w:type="dxa"/>
            <w:vMerge w:val="restart"/>
            <w:shd w:val="clear" w:color="auto" w:fill="FFFFFF" w:themeFill="background1"/>
            <w:vAlign w:val="center"/>
          </w:tcPr>
          <w:p w14:paraId="0C85E27C" w14:textId="653E6BB6" w:rsidR="008F3235" w:rsidRPr="000847D0" w:rsidRDefault="000847D0" w:rsidP="00807017">
            <w:pPr>
              <w:jc w:val="center"/>
              <w:rPr>
                <w:b/>
              </w:rPr>
            </w:pPr>
            <w:r>
              <w:rPr>
                <w:noProof/>
              </w:rPr>
              <w:drawing>
                <wp:anchor distT="0" distB="0" distL="114300" distR="114300" simplePos="0" relativeHeight="251665408" behindDoc="0" locked="0" layoutInCell="1" allowOverlap="1" wp14:anchorId="3B2EBED6" wp14:editId="3DC61522">
                  <wp:simplePos x="0" y="0"/>
                  <wp:positionH relativeFrom="column">
                    <wp:posOffset>-27305</wp:posOffset>
                  </wp:positionH>
                  <wp:positionV relativeFrom="paragraph">
                    <wp:posOffset>74295</wp:posOffset>
                  </wp:positionV>
                  <wp:extent cx="1181100" cy="495300"/>
                  <wp:effectExtent l="0" t="0" r="0" b="0"/>
                  <wp:wrapNone/>
                  <wp:docPr id="9" name="Picture 9" descr="Party Balloons Clipart - Celebration Clip Art Png , Transpare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arty Balloons Clipart - Celebration Clip Art Png , Transparent ..."/>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81100" cy="495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F3235" w:rsidRPr="000847D0">
              <w:rPr>
                <w:b/>
              </w:rPr>
              <w:t>Festivals</w:t>
            </w:r>
          </w:p>
          <w:p w14:paraId="23459CDF" w14:textId="0541C7CA" w:rsidR="007B026E" w:rsidRDefault="007B026E" w:rsidP="00807017">
            <w:pPr>
              <w:jc w:val="center"/>
              <w:rPr>
                <w:b/>
                <w:sz w:val="18"/>
                <w:szCs w:val="18"/>
              </w:rPr>
            </w:pPr>
          </w:p>
          <w:p w14:paraId="50162D54" w14:textId="22506125" w:rsidR="007B026E" w:rsidRDefault="007B026E" w:rsidP="00807017">
            <w:pPr>
              <w:jc w:val="center"/>
              <w:rPr>
                <w:b/>
                <w:sz w:val="18"/>
                <w:szCs w:val="18"/>
              </w:rPr>
            </w:pPr>
          </w:p>
          <w:p w14:paraId="0D529CF8" w14:textId="6991DD67" w:rsidR="007B026E" w:rsidRDefault="007B026E" w:rsidP="00807017">
            <w:pPr>
              <w:jc w:val="center"/>
              <w:rPr>
                <w:b/>
                <w:sz w:val="18"/>
                <w:szCs w:val="18"/>
              </w:rPr>
            </w:pPr>
          </w:p>
          <w:p w14:paraId="38394D2E" w14:textId="2195F260" w:rsidR="007B026E" w:rsidRDefault="007B026E" w:rsidP="00807017">
            <w:pPr>
              <w:jc w:val="center"/>
              <w:rPr>
                <w:b/>
                <w:sz w:val="18"/>
                <w:szCs w:val="18"/>
              </w:rPr>
            </w:pPr>
          </w:p>
          <w:p w14:paraId="444FF9CB" w14:textId="10801F9A" w:rsidR="007B026E" w:rsidRDefault="00E02F22" w:rsidP="00807017">
            <w:pPr>
              <w:jc w:val="center"/>
              <w:rPr>
                <w:b/>
                <w:sz w:val="18"/>
                <w:szCs w:val="18"/>
              </w:rPr>
            </w:pPr>
            <w:r>
              <w:rPr>
                <w:noProof/>
              </w:rPr>
              <w:drawing>
                <wp:anchor distT="0" distB="0" distL="114300" distR="114300" simplePos="0" relativeHeight="251657215" behindDoc="0" locked="0" layoutInCell="1" allowOverlap="1" wp14:anchorId="45A5F1D3" wp14:editId="322EE3BC">
                  <wp:simplePos x="0" y="0"/>
                  <wp:positionH relativeFrom="column">
                    <wp:posOffset>42545</wp:posOffset>
                  </wp:positionH>
                  <wp:positionV relativeFrom="paragraph">
                    <wp:posOffset>66675</wp:posOffset>
                  </wp:positionV>
                  <wp:extent cx="921385" cy="666750"/>
                  <wp:effectExtent l="0" t="0" r="0" b="0"/>
                  <wp:wrapNone/>
                  <wp:docPr id="10" name="Picture 10" descr="Festival Clipart, Festival Transparent Free For Download - Scre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estival Clipart, Festival Transparent Free For Download - Screen ..."/>
                          <pic:cNvPicPr>
                            <a:picLocks noChangeAspect="1" noChangeArrowheads="1"/>
                          </pic:cNvPicPr>
                        </pic:nvPicPr>
                        <pic:blipFill>
                          <a:blip r:embed="rId13" cstate="print">
                            <a:clrChange>
                              <a:clrFrom>
                                <a:srgbClr val="F6F6F6"/>
                              </a:clrFrom>
                              <a:clrTo>
                                <a:srgbClr val="F6F6F6">
                                  <a:alpha val="0"/>
                                </a:srgbClr>
                              </a:clrTo>
                            </a:clrChange>
                            <a:extLst>
                              <a:ext uri="{28A0092B-C50C-407E-A947-70E740481C1C}">
                                <a14:useLocalDpi xmlns:a14="http://schemas.microsoft.com/office/drawing/2010/main" val="0"/>
                              </a:ext>
                            </a:extLst>
                          </a:blip>
                          <a:srcRect/>
                          <a:stretch>
                            <a:fillRect/>
                          </a:stretch>
                        </pic:blipFill>
                        <pic:spPr bwMode="auto">
                          <a:xfrm>
                            <a:off x="0" y="0"/>
                            <a:ext cx="921385" cy="6667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04C28CC" w14:textId="2BA590D6" w:rsidR="007B026E" w:rsidRDefault="007B026E" w:rsidP="00807017">
            <w:pPr>
              <w:jc w:val="center"/>
              <w:rPr>
                <w:b/>
                <w:sz w:val="18"/>
                <w:szCs w:val="18"/>
              </w:rPr>
            </w:pPr>
          </w:p>
        </w:tc>
        <w:tc>
          <w:tcPr>
            <w:tcW w:w="5650" w:type="dxa"/>
            <w:gridSpan w:val="2"/>
            <w:shd w:val="clear" w:color="auto" w:fill="FFFFFF" w:themeFill="background1"/>
          </w:tcPr>
          <w:p w14:paraId="53CDA4CF" w14:textId="77777777" w:rsidR="008F3235" w:rsidRDefault="008F3235" w:rsidP="001406A9">
            <w:pPr>
              <w:rPr>
                <w:b/>
                <w:bCs/>
                <w:sz w:val="18"/>
                <w:szCs w:val="18"/>
              </w:rPr>
            </w:pPr>
            <w:r w:rsidRPr="0084073D">
              <w:rPr>
                <w:b/>
                <w:bCs/>
                <w:sz w:val="18"/>
                <w:szCs w:val="18"/>
              </w:rPr>
              <w:lastRenderedPageBreak/>
              <w:t>Id-ul-Fitr</w:t>
            </w:r>
          </w:p>
          <w:p w14:paraId="18271BC5" w14:textId="77777777" w:rsidR="00DA09DB" w:rsidRDefault="00DA09DB" w:rsidP="001406A9">
            <w:pPr>
              <w:rPr>
                <w:sz w:val="18"/>
                <w:szCs w:val="18"/>
              </w:rPr>
            </w:pPr>
            <w:r w:rsidRPr="00DA09DB">
              <w:rPr>
                <w:sz w:val="18"/>
                <w:szCs w:val="18"/>
                <w:u w:val="single"/>
              </w:rPr>
              <w:t>Practices</w:t>
            </w:r>
            <w:r>
              <w:rPr>
                <w:sz w:val="18"/>
                <w:szCs w:val="18"/>
              </w:rPr>
              <w:t>- visit the mosque, pray in groups, listen to the Imam, decorate the house, wear new clothes, exchange gifts and cards.</w:t>
            </w:r>
          </w:p>
          <w:p w14:paraId="150E5AF6" w14:textId="012907B0" w:rsidR="00DA09DB" w:rsidRPr="0084073D" w:rsidRDefault="00DA09DB" w:rsidP="001406A9">
            <w:pPr>
              <w:rPr>
                <w:sz w:val="18"/>
                <w:szCs w:val="18"/>
              </w:rPr>
            </w:pPr>
            <w:r w:rsidRPr="00DA09DB">
              <w:rPr>
                <w:sz w:val="18"/>
                <w:szCs w:val="18"/>
                <w:u w:val="single"/>
              </w:rPr>
              <w:t>Importance</w:t>
            </w:r>
            <w:r>
              <w:rPr>
                <w:sz w:val="18"/>
                <w:szCs w:val="18"/>
              </w:rPr>
              <w:t>- This celebrates the end of fasting with a large feast.</w:t>
            </w:r>
          </w:p>
        </w:tc>
        <w:tc>
          <w:tcPr>
            <w:tcW w:w="2826" w:type="dxa"/>
            <w:vMerge w:val="restart"/>
            <w:shd w:val="clear" w:color="auto" w:fill="FFFFFF" w:themeFill="background1"/>
          </w:tcPr>
          <w:p w14:paraId="13BE15BD" w14:textId="77777777" w:rsidR="008F3235" w:rsidRDefault="008F3235" w:rsidP="001406A9">
            <w:pPr>
              <w:rPr>
                <w:b/>
                <w:bCs/>
                <w:sz w:val="18"/>
                <w:szCs w:val="18"/>
              </w:rPr>
            </w:pPr>
            <w:r w:rsidRPr="0084073D">
              <w:rPr>
                <w:b/>
                <w:bCs/>
                <w:sz w:val="18"/>
                <w:szCs w:val="18"/>
              </w:rPr>
              <w:t>Ashura</w:t>
            </w:r>
          </w:p>
          <w:p w14:paraId="5ACEACA6" w14:textId="77777777" w:rsidR="0088602A" w:rsidRDefault="007D7758" w:rsidP="001406A9">
            <w:pPr>
              <w:rPr>
                <w:sz w:val="18"/>
                <w:szCs w:val="18"/>
              </w:rPr>
            </w:pPr>
            <w:r w:rsidRPr="007D7758">
              <w:rPr>
                <w:sz w:val="18"/>
                <w:szCs w:val="18"/>
                <w:u w:val="single"/>
              </w:rPr>
              <w:t>Sunni</w:t>
            </w:r>
            <w:r>
              <w:rPr>
                <w:sz w:val="18"/>
                <w:szCs w:val="18"/>
              </w:rPr>
              <w:t xml:space="preserve">- This day remembers the prophets Musa and Nuh. Sunni Muslims may fast on this day and </w:t>
            </w:r>
            <w:r>
              <w:rPr>
                <w:sz w:val="18"/>
                <w:szCs w:val="18"/>
              </w:rPr>
              <w:lastRenderedPageBreak/>
              <w:t>their sins from the previous year will be forgiven.</w:t>
            </w:r>
          </w:p>
          <w:p w14:paraId="49A37895" w14:textId="77777777" w:rsidR="007D7758" w:rsidRDefault="007D7758" w:rsidP="001406A9">
            <w:pPr>
              <w:rPr>
                <w:sz w:val="18"/>
                <w:szCs w:val="18"/>
              </w:rPr>
            </w:pPr>
          </w:p>
          <w:p w14:paraId="043A3B5F" w14:textId="17848AD2" w:rsidR="007D7758" w:rsidRPr="00FF68CF" w:rsidRDefault="007D7758" w:rsidP="001406A9">
            <w:pPr>
              <w:rPr>
                <w:sz w:val="18"/>
                <w:szCs w:val="18"/>
              </w:rPr>
            </w:pPr>
            <w:r w:rsidRPr="007D7758">
              <w:rPr>
                <w:sz w:val="18"/>
                <w:szCs w:val="18"/>
                <w:u w:val="single"/>
              </w:rPr>
              <w:t>Shi’a</w:t>
            </w:r>
            <w:r>
              <w:rPr>
                <w:sz w:val="18"/>
                <w:szCs w:val="18"/>
              </w:rPr>
              <w:t xml:space="preserve">- This commemorates the death of </w:t>
            </w:r>
            <w:proofErr w:type="spellStart"/>
            <w:r>
              <w:rPr>
                <w:sz w:val="18"/>
                <w:szCs w:val="18"/>
              </w:rPr>
              <w:t>Husayn</w:t>
            </w:r>
            <w:proofErr w:type="spellEnd"/>
            <w:r>
              <w:rPr>
                <w:sz w:val="18"/>
                <w:szCs w:val="18"/>
              </w:rPr>
              <w:t xml:space="preserve"> (the Grandson of the prophet). Shi’a Muslims will wear black, visit the mosque, watch mock battles, give </w:t>
            </w:r>
            <w:proofErr w:type="gramStart"/>
            <w:r>
              <w:rPr>
                <w:sz w:val="18"/>
                <w:szCs w:val="18"/>
              </w:rPr>
              <w:t>blood</w:t>
            </w:r>
            <w:proofErr w:type="gramEnd"/>
            <w:r>
              <w:rPr>
                <w:sz w:val="18"/>
                <w:szCs w:val="18"/>
              </w:rPr>
              <w:t xml:space="preserve"> or even whip themselves.</w:t>
            </w:r>
          </w:p>
        </w:tc>
      </w:tr>
      <w:tr w:rsidR="008F3235" w:rsidRPr="00807017" w14:paraId="0B34D630" w14:textId="77777777" w:rsidTr="00E00790">
        <w:trPr>
          <w:trHeight w:val="945"/>
        </w:trPr>
        <w:tc>
          <w:tcPr>
            <w:tcW w:w="1980" w:type="dxa"/>
            <w:vMerge/>
            <w:shd w:val="clear" w:color="auto" w:fill="FFFFFF" w:themeFill="background1"/>
            <w:vAlign w:val="center"/>
          </w:tcPr>
          <w:p w14:paraId="3DFFC62B" w14:textId="77777777" w:rsidR="008F3235" w:rsidRDefault="008F3235" w:rsidP="00807017">
            <w:pPr>
              <w:jc w:val="center"/>
              <w:rPr>
                <w:b/>
                <w:sz w:val="18"/>
                <w:szCs w:val="18"/>
              </w:rPr>
            </w:pPr>
          </w:p>
        </w:tc>
        <w:tc>
          <w:tcPr>
            <w:tcW w:w="5650" w:type="dxa"/>
            <w:gridSpan w:val="2"/>
            <w:shd w:val="clear" w:color="auto" w:fill="FFFFFF" w:themeFill="background1"/>
          </w:tcPr>
          <w:p w14:paraId="333FA623" w14:textId="77777777" w:rsidR="008F3235" w:rsidRDefault="008F3235" w:rsidP="001406A9">
            <w:pPr>
              <w:rPr>
                <w:b/>
                <w:bCs/>
                <w:sz w:val="18"/>
                <w:szCs w:val="18"/>
              </w:rPr>
            </w:pPr>
            <w:r w:rsidRPr="0084073D">
              <w:rPr>
                <w:b/>
                <w:bCs/>
                <w:sz w:val="18"/>
                <w:szCs w:val="18"/>
              </w:rPr>
              <w:t>Id-ul-Adha</w:t>
            </w:r>
          </w:p>
          <w:p w14:paraId="3093CBF8" w14:textId="67976FF4" w:rsidR="000474B4" w:rsidRDefault="000474B4" w:rsidP="001406A9">
            <w:pPr>
              <w:rPr>
                <w:sz w:val="18"/>
                <w:szCs w:val="18"/>
              </w:rPr>
            </w:pPr>
            <w:r w:rsidRPr="000474B4">
              <w:rPr>
                <w:sz w:val="18"/>
                <w:szCs w:val="18"/>
                <w:u w:val="single"/>
              </w:rPr>
              <w:t>Practices</w:t>
            </w:r>
            <w:r>
              <w:rPr>
                <w:sz w:val="18"/>
                <w:szCs w:val="18"/>
              </w:rPr>
              <w:t xml:space="preserve">- Muslims will sacrifice an animal, visit the mosque, listen to the Imam’s sermon with a theme of sacrifice. </w:t>
            </w:r>
          </w:p>
          <w:p w14:paraId="33662B5B" w14:textId="01A32C29" w:rsidR="000474B4" w:rsidRPr="00DA09DB" w:rsidRDefault="000474B4" w:rsidP="001406A9">
            <w:pPr>
              <w:rPr>
                <w:sz w:val="18"/>
                <w:szCs w:val="18"/>
              </w:rPr>
            </w:pPr>
            <w:r w:rsidRPr="000474B4">
              <w:rPr>
                <w:sz w:val="18"/>
                <w:szCs w:val="18"/>
                <w:u w:val="single"/>
              </w:rPr>
              <w:t>Importance</w:t>
            </w:r>
            <w:r>
              <w:rPr>
                <w:sz w:val="18"/>
                <w:szCs w:val="18"/>
              </w:rPr>
              <w:t>- This celebrates the end of Hajj and the devotion that Ibrahim showed to Allah when he was willing to sacrifice his son.</w:t>
            </w:r>
          </w:p>
        </w:tc>
        <w:tc>
          <w:tcPr>
            <w:tcW w:w="2826" w:type="dxa"/>
            <w:vMerge/>
            <w:shd w:val="clear" w:color="auto" w:fill="FFFFFF" w:themeFill="background1"/>
          </w:tcPr>
          <w:p w14:paraId="18623917" w14:textId="4D872147" w:rsidR="008F3235" w:rsidRPr="00EC64AB" w:rsidRDefault="008F3235" w:rsidP="001406A9">
            <w:pPr>
              <w:rPr>
                <w:sz w:val="18"/>
                <w:szCs w:val="18"/>
              </w:rPr>
            </w:pPr>
          </w:p>
        </w:tc>
      </w:tr>
    </w:tbl>
    <w:p w14:paraId="72F8435A" w14:textId="487A319D" w:rsidR="004F6334" w:rsidRDefault="004F6334" w:rsidP="004F6334">
      <w:pPr>
        <w:rPr>
          <w:sz w:val="18"/>
          <w:szCs w:val="18"/>
        </w:rPr>
      </w:pPr>
    </w:p>
    <w:p w14:paraId="0CF02747" w14:textId="68C0CD2F" w:rsidR="00781B3D" w:rsidRDefault="00781B3D" w:rsidP="004F6334">
      <w:pPr>
        <w:rPr>
          <w:sz w:val="18"/>
          <w:szCs w:val="18"/>
        </w:rPr>
      </w:pPr>
    </w:p>
    <w:p w14:paraId="77F2C07B" w14:textId="776A7ACC" w:rsidR="00245603" w:rsidRDefault="00245603" w:rsidP="004F6334">
      <w:pPr>
        <w:rPr>
          <w:sz w:val="18"/>
          <w:szCs w:val="18"/>
        </w:rPr>
      </w:pPr>
    </w:p>
    <w:tbl>
      <w:tblPr>
        <w:tblStyle w:val="TableGrid"/>
        <w:tblW w:w="0" w:type="auto"/>
        <w:tblLook w:val="04A0" w:firstRow="1" w:lastRow="0" w:firstColumn="1" w:lastColumn="0" w:noHBand="0" w:noVBand="1"/>
      </w:tblPr>
      <w:tblGrid>
        <w:gridCol w:w="1980"/>
        <w:gridCol w:w="8476"/>
      </w:tblGrid>
      <w:tr w:rsidR="00993A5E" w:rsidRPr="00807017" w14:paraId="669DE314" w14:textId="77777777" w:rsidTr="00627B18">
        <w:trPr>
          <w:trHeight w:val="170"/>
        </w:trPr>
        <w:tc>
          <w:tcPr>
            <w:tcW w:w="10456" w:type="dxa"/>
            <w:gridSpan w:val="2"/>
            <w:shd w:val="clear" w:color="auto" w:fill="D9D9D9" w:themeFill="background1" w:themeFillShade="D9"/>
            <w:vAlign w:val="center"/>
          </w:tcPr>
          <w:p w14:paraId="6358F438" w14:textId="696C9C4D" w:rsidR="00993A5E" w:rsidRPr="00807017" w:rsidRDefault="00993A5E" w:rsidP="00627B18">
            <w:pPr>
              <w:jc w:val="center"/>
              <w:rPr>
                <w:b/>
                <w:sz w:val="18"/>
                <w:szCs w:val="18"/>
              </w:rPr>
            </w:pPr>
            <w:r w:rsidRPr="00807017">
              <w:rPr>
                <w:b/>
                <w:sz w:val="18"/>
                <w:szCs w:val="18"/>
              </w:rPr>
              <w:t xml:space="preserve">Key </w:t>
            </w:r>
            <w:r>
              <w:rPr>
                <w:b/>
                <w:sz w:val="18"/>
                <w:szCs w:val="18"/>
              </w:rPr>
              <w:t>Teachings, Quotes and Stories</w:t>
            </w:r>
          </w:p>
        </w:tc>
      </w:tr>
      <w:tr w:rsidR="00993A5E" w:rsidRPr="00807017" w14:paraId="359983F2" w14:textId="77777777" w:rsidTr="00993A5E">
        <w:trPr>
          <w:trHeight w:val="1816"/>
        </w:trPr>
        <w:tc>
          <w:tcPr>
            <w:tcW w:w="1980" w:type="dxa"/>
            <w:shd w:val="clear" w:color="auto" w:fill="FFFFFF" w:themeFill="background1"/>
            <w:vAlign w:val="center"/>
          </w:tcPr>
          <w:p w14:paraId="635C31EE" w14:textId="77777777" w:rsidR="00993A5E" w:rsidRDefault="00993A5E" w:rsidP="00627B18">
            <w:pPr>
              <w:jc w:val="center"/>
              <w:rPr>
                <w:b/>
              </w:rPr>
            </w:pPr>
            <w:r>
              <w:rPr>
                <w:b/>
              </w:rPr>
              <w:t>Salah</w:t>
            </w:r>
          </w:p>
          <w:p w14:paraId="62F4653B" w14:textId="77777777" w:rsidR="00993A5E" w:rsidRDefault="00993A5E" w:rsidP="00627B18">
            <w:pPr>
              <w:jc w:val="center"/>
              <w:rPr>
                <w:b/>
              </w:rPr>
            </w:pPr>
            <w:r>
              <w:rPr>
                <w:noProof/>
              </w:rPr>
              <w:drawing>
                <wp:anchor distT="0" distB="0" distL="114300" distR="114300" simplePos="0" relativeHeight="251670528" behindDoc="0" locked="0" layoutInCell="1" allowOverlap="1" wp14:anchorId="00E8E7E8" wp14:editId="02156BD4">
                  <wp:simplePos x="0" y="0"/>
                  <wp:positionH relativeFrom="column">
                    <wp:posOffset>330835</wp:posOffset>
                  </wp:positionH>
                  <wp:positionV relativeFrom="paragraph">
                    <wp:posOffset>75565</wp:posOffset>
                  </wp:positionV>
                  <wp:extent cx="485775" cy="390525"/>
                  <wp:effectExtent l="0" t="0" r="9525" b="9525"/>
                  <wp:wrapNone/>
                  <wp:docPr id="22" name="Picture 22" descr="Islamic Prayer Silhouette - Free vector graphic on Pixab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slamic Prayer Silhouette - Free vector graphic on Pixaba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5775" cy="390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DC663E" w14:textId="77777777" w:rsidR="00993A5E" w:rsidRDefault="00993A5E" w:rsidP="00627B18">
            <w:pPr>
              <w:jc w:val="center"/>
              <w:rPr>
                <w:b/>
              </w:rPr>
            </w:pPr>
          </w:p>
          <w:p w14:paraId="264B4240" w14:textId="77777777" w:rsidR="00993A5E" w:rsidRPr="00E01821" w:rsidRDefault="00993A5E" w:rsidP="00627B18">
            <w:pPr>
              <w:rPr>
                <w:b/>
              </w:rPr>
            </w:pPr>
          </w:p>
          <w:p w14:paraId="3039500B" w14:textId="77777777" w:rsidR="00993A5E" w:rsidRPr="00807017" w:rsidRDefault="00993A5E" w:rsidP="00627B18">
            <w:pPr>
              <w:rPr>
                <w:b/>
                <w:sz w:val="18"/>
                <w:szCs w:val="18"/>
              </w:rPr>
            </w:pPr>
          </w:p>
        </w:tc>
        <w:tc>
          <w:tcPr>
            <w:tcW w:w="8476" w:type="dxa"/>
            <w:shd w:val="clear" w:color="auto" w:fill="FFFFFF" w:themeFill="background1"/>
          </w:tcPr>
          <w:p w14:paraId="21C071B7" w14:textId="29E62104" w:rsidR="00993A5E" w:rsidRPr="00993A5E" w:rsidRDefault="00993A5E" w:rsidP="00993A5E">
            <w:pPr>
              <w:rPr>
                <w:sz w:val="20"/>
                <w:szCs w:val="20"/>
              </w:rPr>
            </w:pPr>
            <w:r w:rsidRPr="00993A5E">
              <w:rPr>
                <w:sz w:val="20"/>
                <w:szCs w:val="20"/>
              </w:rPr>
              <w:t>Wudu: “…wash your faces and hands up to the elbows, wipe your heads, wash your feet up to the ankles…” (Qur’an)</w:t>
            </w:r>
          </w:p>
          <w:p w14:paraId="7C8D5AB6" w14:textId="77777777" w:rsidR="00993A5E" w:rsidRPr="00993A5E" w:rsidRDefault="00993A5E" w:rsidP="00993A5E">
            <w:pPr>
              <w:rPr>
                <w:sz w:val="20"/>
                <w:szCs w:val="20"/>
              </w:rPr>
            </w:pPr>
          </w:p>
          <w:p w14:paraId="5BBE1423" w14:textId="77777777" w:rsidR="00993A5E" w:rsidRPr="00993A5E" w:rsidRDefault="00993A5E" w:rsidP="00627B18">
            <w:pPr>
              <w:rPr>
                <w:sz w:val="20"/>
                <w:szCs w:val="20"/>
              </w:rPr>
            </w:pPr>
            <w:r w:rsidRPr="00993A5E">
              <w:rPr>
                <w:sz w:val="20"/>
                <w:szCs w:val="20"/>
              </w:rPr>
              <w:t>Jummah prayer: “Single prayer in congregation is better than forty years of prayer at home.” (Prophet Muhammad).</w:t>
            </w:r>
          </w:p>
          <w:p w14:paraId="6C79C066" w14:textId="77777777" w:rsidR="00993A5E" w:rsidRPr="00993A5E" w:rsidRDefault="00993A5E" w:rsidP="00627B18">
            <w:pPr>
              <w:rPr>
                <w:sz w:val="20"/>
                <w:szCs w:val="20"/>
              </w:rPr>
            </w:pPr>
          </w:p>
          <w:p w14:paraId="56DB4957" w14:textId="7EF31199" w:rsidR="00993A5E" w:rsidRPr="00B571B4" w:rsidRDefault="00993A5E" w:rsidP="00627B18">
            <w:pPr>
              <w:rPr>
                <w:sz w:val="18"/>
                <w:szCs w:val="18"/>
              </w:rPr>
            </w:pPr>
            <w:r w:rsidRPr="00993A5E">
              <w:rPr>
                <w:sz w:val="20"/>
                <w:szCs w:val="20"/>
              </w:rPr>
              <w:t>Salah: “Prayer is the Spinal cord of Islam.” (Prophet Muhammad)</w:t>
            </w:r>
          </w:p>
        </w:tc>
      </w:tr>
      <w:tr w:rsidR="00993A5E" w:rsidRPr="00807017" w14:paraId="74712F54" w14:textId="77777777" w:rsidTr="00993A5E">
        <w:trPr>
          <w:trHeight w:val="1119"/>
        </w:trPr>
        <w:tc>
          <w:tcPr>
            <w:tcW w:w="1980" w:type="dxa"/>
            <w:shd w:val="clear" w:color="auto" w:fill="FFFFFF" w:themeFill="background1"/>
            <w:vAlign w:val="center"/>
          </w:tcPr>
          <w:p w14:paraId="5D679F9F" w14:textId="77777777" w:rsidR="00993A5E" w:rsidRPr="00CF26F7" w:rsidRDefault="00993A5E" w:rsidP="00627B18">
            <w:pPr>
              <w:jc w:val="center"/>
              <w:rPr>
                <w:b/>
              </w:rPr>
            </w:pPr>
            <w:r>
              <w:rPr>
                <w:b/>
              </w:rPr>
              <w:t>Sawm</w:t>
            </w:r>
          </w:p>
          <w:p w14:paraId="6B638641" w14:textId="5726F853" w:rsidR="00993A5E" w:rsidRDefault="00993A5E" w:rsidP="00627B18">
            <w:pPr>
              <w:jc w:val="center"/>
              <w:rPr>
                <w:b/>
                <w:sz w:val="18"/>
                <w:szCs w:val="18"/>
              </w:rPr>
            </w:pPr>
            <w:r>
              <w:rPr>
                <w:noProof/>
              </w:rPr>
              <w:drawing>
                <wp:anchor distT="0" distB="0" distL="114300" distR="114300" simplePos="0" relativeHeight="251677696" behindDoc="0" locked="0" layoutInCell="1" allowOverlap="1" wp14:anchorId="0AD64E81" wp14:editId="6C77B27C">
                  <wp:simplePos x="0" y="0"/>
                  <wp:positionH relativeFrom="column">
                    <wp:posOffset>407670</wp:posOffset>
                  </wp:positionH>
                  <wp:positionV relativeFrom="paragraph">
                    <wp:posOffset>89535</wp:posOffset>
                  </wp:positionV>
                  <wp:extent cx="363220" cy="354965"/>
                  <wp:effectExtent l="0" t="0" r="0" b="6985"/>
                  <wp:wrapNone/>
                  <wp:docPr id="23" name="Picture 23" descr="No Food Or Drinks Clipart - No Wifi No Data , Free Transpare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 Food Or Drinks Clipart - No Wifi No Data , Free Transparent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3220" cy="3549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22503D" w14:textId="20EDA02F" w:rsidR="00993A5E" w:rsidRDefault="00993A5E" w:rsidP="00627B18">
            <w:pPr>
              <w:jc w:val="center"/>
              <w:rPr>
                <w:b/>
                <w:sz w:val="18"/>
                <w:szCs w:val="18"/>
              </w:rPr>
            </w:pPr>
          </w:p>
          <w:p w14:paraId="08EABDF5" w14:textId="77777777" w:rsidR="00993A5E" w:rsidRDefault="00993A5E" w:rsidP="00993A5E">
            <w:pPr>
              <w:rPr>
                <w:b/>
                <w:sz w:val="18"/>
                <w:szCs w:val="18"/>
              </w:rPr>
            </w:pPr>
          </w:p>
        </w:tc>
        <w:tc>
          <w:tcPr>
            <w:tcW w:w="8476" w:type="dxa"/>
            <w:shd w:val="clear" w:color="auto" w:fill="FFFFFF" w:themeFill="background1"/>
          </w:tcPr>
          <w:p w14:paraId="7ED3B72C" w14:textId="77777777" w:rsidR="00993A5E" w:rsidRDefault="00993A5E" w:rsidP="00627B18">
            <w:pPr>
              <w:rPr>
                <w:sz w:val="18"/>
                <w:szCs w:val="18"/>
              </w:rPr>
            </w:pPr>
          </w:p>
          <w:p w14:paraId="67C10F34" w14:textId="2AAD6DE0" w:rsidR="00993A5E" w:rsidRPr="008B0492" w:rsidRDefault="00993A5E" w:rsidP="00627B18">
            <w:pPr>
              <w:rPr>
                <w:sz w:val="18"/>
                <w:szCs w:val="18"/>
              </w:rPr>
            </w:pPr>
            <w:r w:rsidRPr="00993A5E">
              <w:rPr>
                <w:sz w:val="20"/>
                <w:szCs w:val="20"/>
              </w:rPr>
              <w:t>The Night of Power is the night when the angel Jibril revealed the Qur’an to the Prophet Muhammad. He was asked to “Read! In the name of your Lord…” (Qur’an).</w:t>
            </w:r>
          </w:p>
        </w:tc>
      </w:tr>
      <w:tr w:rsidR="00993A5E" w:rsidRPr="00807017" w14:paraId="2E338B41" w14:textId="77777777" w:rsidTr="00D8491A">
        <w:trPr>
          <w:trHeight w:val="1135"/>
        </w:trPr>
        <w:tc>
          <w:tcPr>
            <w:tcW w:w="1980" w:type="dxa"/>
            <w:shd w:val="clear" w:color="auto" w:fill="FFFFFF" w:themeFill="background1"/>
            <w:vAlign w:val="center"/>
          </w:tcPr>
          <w:p w14:paraId="3531A9DE" w14:textId="1BD53D3A" w:rsidR="00993A5E" w:rsidRDefault="00D8491A" w:rsidP="00627B18">
            <w:pPr>
              <w:jc w:val="center"/>
              <w:rPr>
                <w:b/>
              </w:rPr>
            </w:pPr>
            <w:r>
              <w:rPr>
                <w:noProof/>
              </w:rPr>
              <w:drawing>
                <wp:anchor distT="0" distB="0" distL="114300" distR="114300" simplePos="0" relativeHeight="251679744" behindDoc="0" locked="0" layoutInCell="1" allowOverlap="1" wp14:anchorId="2470C715" wp14:editId="37183E6A">
                  <wp:simplePos x="0" y="0"/>
                  <wp:positionH relativeFrom="column">
                    <wp:posOffset>241935</wp:posOffset>
                  </wp:positionH>
                  <wp:positionV relativeFrom="paragraph">
                    <wp:posOffset>142875</wp:posOffset>
                  </wp:positionV>
                  <wp:extent cx="657225" cy="514350"/>
                  <wp:effectExtent l="0" t="0" r="0" b="0"/>
                  <wp:wrapNone/>
                  <wp:docPr id="24" name="Picture 24" descr="Alms Giving Stock Illustrations, Cliparts And Royalty Free Alm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lms Giving Stock Illustrations, Cliparts And Royalty Free Alms ..."/>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57225" cy="514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93A5E">
              <w:rPr>
                <w:b/>
              </w:rPr>
              <w:t>Almsgiving</w:t>
            </w:r>
          </w:p>
          <w:p w14:paraId="4D4E8955" w14:textId="3504FFC7" w:rsidR="00993A5E" w:rsidRDefault="00993A5E" w:rsidP="00627B18">
            <w:pPr>
              <w:jc w:val="center"/>
              <w:rPr>
                <w:b/>
              </w:rPr>
            </w:pPr>
          </w:p>
          <w:p w14:paraId="6CB6E4DB" w14:textId="77777777" w:rsidR="00993A5E" w:rsidRDefault="00993A5E" w:rsidP="00D8491A">
            <w:pPr>
              <w:rPr>
                <w:b/>
                <w:sz w:val="18"/>
                <w:szCs w:val="18"/>
              </w:rPr>
            </w:pPr>
          </w:p>
        </w:tc>
        <w:tc>
          <w:tcPr>
            <w:tcW w:w="8476" w:type="dxa"/>
            <w:shd w:val="clear" w:color="auto" w:fill="FFFFFF" w:themeFill="background1"/>
          </w:tcPr>
          <w:p w14:paraId="1569E47A" w14:textId="77777777" w:rsidR="00993A5E" w:rsidRPr="00D8491A" w:rsidRDefault="00D8491A" w:rsidP="00627B18">
            <w:pPr>
              <w:rPr>
                <w:sz w:val="20"/>
                <w:szCs w:val="20"/>
              </w:rPr>
            </w:pPr>
            <w:r w:rsidRPr="00D8491A">
              <w:rPr>
                <w:sz w:val="20"/>
                <w:szCs w:val="20"/>
              </w:rPr>
              <w:t>Zakah: “…God is well aware of whatever good you do…” (Qur’an)</w:t>
            </w:r>
          </w:p>
          <w:p w14:paraId="27DEBA04" w14:textId="77777777" w:rsidR="00D8491A" w:rsidRPr="00D8491A" w:rsidRDefault="00D8491A" w:rsidP="00627B18">
            <w:pPr>
              <w:rPr>
                <w:sz w:val="20"/>
                <w:szCs w:val="20"/>
              </w:rPr>
            </w:pPr>
          </w:p>
          <w:p w14:paraId="1841C51C" w14:textId="3B5945C5" w:rsidR="00D8491A" w:rsidRPr="00942714" w:rsidRDefault="00D8491A" w:rsidP="00627B18">
            <w:pPr>
              <w:rPr>
                <w:sz w:val="18"/>
                <w:szCs w:val="18"/>
              </w:rPr>
            </w:pPr>
            <w:r w:rsidRPr="00D8491A">
              <w:rPr>
                <w:sz w:val="20"/>
                <w:szCs w:val="20"/>
              </w:rPr>
              <w:t>Zakah: “Alms are meant only for the poor, the needy…to free slaves and to help those in debt…” (Qur’an)</w:t>
            </w:r>
          </w:p>
        </w:tc>
      </w:tr>
      <w:tr w:rsidR="00671B99" w:rsidRPr="00807017" w14:paraId="534A5E25" w14:textId="77777777" w:rsidTr="00AD7A9C">
        <w:trPr>
          <w:trHeight w:val="413"/>
        </w:trPr>
        <w:tc>
          <w:tcPr>
            <w:tcW w:w="1980" w:type="dxa"/>
            <w:shd w:val="clear" w:color="auto" w:fill="FFFFFF" w:themeFill="background1"/>
            <w:vAlign w:val="center"/>
          </w:tcPr>
          <w:p w14:paraId="0A720C6A" w14:textId="77777777" w:rsidR="00671B99" w:rsidRDefault="00671B99" w:rsidP="00627B18">
            <w:pPr>
              <w:jc w:val="center"/>
              <w:rPr>
                <w:b/>
                <w:sz w:val="18"/>
                <w:szCs w:val="18"/>
              </w:rPr>
            </w:pPr>
            <w:r>
              <w:rPr>
                <w:b/>
                <w:sz w:val="18"/>
                <w:szCs w:val="18"/>
              </w:rPr>
              <w:t>Hajj</w:t>
            </w:r>
          </w:p>
          <w:p w14:paraId="54530324" w14:textId="18E0443F" w:rsidR="00671B99" w:rsidRDefault="00671B99" w:rsidP="00627B18">
            <w:pPr>
              <w:jc w:val="center"/>
              <w:rPr>
                <w:b/>
                <w:sz w:val="18"/>
                <w:szCs w:val="18"/>
              </w:rPr>
            </w:pPr>
            <w:r>
              <w:rPr>
                <w:noProof/>
              </w:rPr>
              <w:drawing>
                <wp:anchor distT="0" distB="0" distL="114300" distR="114300" simplePos="0" relativeHeight="251681792" behindDoc="0" locked="0" layoutInCell="1" allowOverlap="1" wp14:anchorId="237A063B" wp14:editId="790CFC3A">
                  <wp:simplePos x="0" y="0"/>
                  <wp:positionH relativeFrom="column">
                    <wp:posOffset>324485</wp:posOffset>
                  </wp:positionH>
                  <wp:positionV relativeFrom="paragraph">
                    <wp:posOffset>43180</wp:posOffset>
                  </wp:positionV>
                  <wp:extent cx="471805" cy="396875"/>
                  <wp:effectExtent l="0" t="0" r="4445" b="3175"/>
                  <wp:wrapNone/>
                  <wp:docPr id="25" name="Picture 25" descr="Kabah Building Flat, Kaaba, Makkah, Vector PNG Transparent Clipar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abah Building Flat, Kaaba, Makkah, Vector PNG Transparent Clipart ..."/>
                          <pic:cNvPicPr>
                            <a:picLocks noChangeAspect="1" noChangeArrowheads="1"/>
                          </pic:cNvPicPr>
                        </pic:nvPicPr>
                        <pic:blipFill rotWithShape="1">
                          <a:blip r:embed="rId14" cstate="print">
                            <a:clrChange>
                              <a:clrFrom>
                                <a:srgbClr val="F5F5F5"/>
                              </a:clrFrom>
                              <a:clrTo>
                                <a:srgbClr val="F5F5F5">
                                  <a:alpha val="0"/>
                                </a:srgbClr>
                              </a:clrTo>
                            </a:clrChange>
                            <a:extLst>
                              <a:ext uri="{28A0092B-C50C-407E-A947-70E740481C1C}">
                                <a14:useLocalDpi xmlns:a14="http://schemas.microsoft.com/office/drawing/2010/main" val="0"/>
                              </a:ext>
                            </a:extLst>
                          </a:blip>
                          <a:srcRect l="17088" t="22152" r="17722" b="22996"/>
                          <a:stretch/>
                        </pic:blipFill>
                        <pic:spPr bwMode="auto">
                          <a:xfrm>
                            <a:off x="0" y="0"/>
                            <a:ext cx="471805" cy="3968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FAC649B" w14:textId="611C61C9" w:rsidR="00671B99" w:rsidRDefault="00671B99" w:rsidP="00627B18">
            <w:pPr>
              <w:jc w:val="center"/>
              <w:rPr>
                <w:b/>
                <w:sz w:val="18"/>
                <w:szCs w:val="18"/>
              </w:rPr>
            </w:pPr>
          </w:p>
          <w:p w14:paraId="639C50B1" w14:textId="77777777" w:rsidR="00671B99" w:rsidRDefault="00671B99" w:rsidP="00627B18">
            <w:pPr>
              <w:jc w:val="center"/>
              <w:rPr>
                <w:b/>
                <w:sz w:val="18"/>
                <w:szCs w:val="18"/>
              </w:rPr>
            </w:pPr>
          </w:p>
          <w:p w14:paraId="22C8E8EF" w14:textId="77777777" w:rsidR="00671B99" w:rsidRDefault="00671B99" w:rsidP="00671B99">
            <w:pPr>
              <w:rPr>
                <w:b/>
                <w:sz w:val="18"/>
                <w:szCs w:val="18"/>
              </w:rPr>
            </w:pPr>
          </w:p>
        </w:tc>
        <w:tc>
          <w:tcPr>
            <w:tcW w:w="8476" w:type="dxa"/>
            <w:shd w:val="clear" w:color="auto" w:fill="FFFFFF" w:themeFill="background1"/>
          </w:tcPr>
          <w:p w14:paraId="7AD0B9EC" w14:textId="77777777" w:rsidR="00671B99" w:rsidRDefault="00671B99" w:rsidP="00671B99">
            <w:pPr>
              <w:rPr>
                <w:sz w:val="18"/>
                <w:szCs w:val="18"/>
              </w:rPr>
            </w:pPr>
          </w:p>
          <w:p w14:paraId="5A857136" w14:textId="77777777" w:rsidR="00671B99" w:rsidRDefault="00671B99" w:rsidP="00671B99">
            <w:pPr>
              <w:rPr>
                <w:sz w:val="20"/>
                <w:szCs w:val="20"/>
              </w:rPr>
            </w:pPr>
            <w:r w:rsidRPr="00671B99">
              <w:rPr>
                <w:sz w:val="20"/>
                <w:szCs w:val="20"/>
              </w:rPr>
              <w:t>“Pilgrimage to the House is a duty owed to God…” (Qur’an)</w:t>
            </w:r>
          </w:p>
          <w:p w14:paraId="063FA931" w14:textId="4C5513CF" w:rsidR="00671B99" w:rsidRPr="00671B99" w:rsidRDefault="00671B99" w:rsidP="00671B99">
            <w:pPr>
              <w:rPr>
                <w:sz w:val="18"/>
                <w:szCs w:val="18"/>
              </w:rPr>
            </w:pPr>
          </w:p>
        </w:tc>
      </w:tr>
      <w:tr w:rsidR="00993A5E" w:rsidRPr="00807017" w14:paraId="38750E01" w14:textId="77777777" w:rsidTr="00627B18">
        <w:trPr>
          <w:trHeight w:val="413"/>
        </w:trPr>
        <w:tc>
          <w:tcPr>
            <w:tcW w:w="1980" w:type="dxa"/>
            <w:shd w:val="clear" w:color="auto" w:fill="FFFFFF" w:themeFill="background1"/>
            <w:vAlign w:val="center"/>
          </w:tcPr>
          <w:p w14:paraId="670A84C2" w14:textId="77777777" w:rsidR="00993A5E" w:rsidRDefault="00993A5E" w:rsidP="00627B18">
            <w:pPr>
              <w:jc w:val="center"/>
              <w:rPr>
                <w:b/>
                <w:sz w:val="18"/>
                <w:szCs w:val="18"/>
              </w:rPr>
            </w:pPr>
            <w:r>
              <w:rPr>
                <w:b/>
              </w:rPr>
              <w:t>Jihad</w:t>
            </w:r>
          </w:p>
          <w:p w14:paraId="19940615" w14:textId="77777777" w:rsidR="00993A5E" w:rsidRDefault="00993A5E" w:rsidP="00627B18">
            <w:pPr>
              <w:jc w:val="center"/>
              <w:rPr>
                <w:b/>
                <w:sz w:val="18"/>
                <w:szCs w:val="18"/>
              </w:rPr>
            </w:pPr>
            <w:r>
              <w:rPr>
                <w:b/>
                <w:noProof/>
                <w:sz w:val="18"/>
                <w:szCs w:val="18"/>
              </w:rPr>
              <w:drawing>
                <wp:anchor distT="0" distB="0" distL="114300" distR="114300" simplePos="0" relativeHeight="251674624" behindDoc="0" locked="0" layoutInCell="1" allowOverlap="1" wp14:anchorId="136D49C5" wp14:editId="62B3D6D7">
                  <wp:simplePos x="0" y="0"/>
                  <wp:positionH relativeFrom="column">
                    <wp:posOffset>102870</wp:posOffset>
                  </wp:positionH>
                  <wp:positionV relativeFrom="paragraph">
                    <wp:posOffset>17780</wp:posOffset>
                  </wp:positionV>
                  <wp:extent cx="914400" cy="427355"/>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14400" cy="4273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EBA13EA" w14:textId="77777777" w:rsidR="00993A5E" w:rsidRDefault="00993A5E" w:rsidP="00627B18">
            <w:pPr>
              <w:jc w:val="center"/>
              <w:rPr>
                <w:b/>
                <w:sz w:val="18"/>
                <w:szCs w:val="18"/>
              </w:rPr>
            </w:pPr>
          </w:p>
          <w:p w14:paraId="239AF25E" w14:textId="77777777" w:rsidR="00993A5E" w:rsidRDefault="00993A5E" w:rsidP="00627B18">
            <w:pPr>
              <w:jc w:val="center"/>
              <w:rPr>
                <w:b/>
                <w:sz w:val="18"/>
                <w:szCs w:val="18"/>
              </w:rPr>
            </w:pPr>
          </w:p>
          <w:p w14:paraId="0A50CB61" w14:textId="77777777" w:rsidR="00993A5E" w:rsidRDefault="00993A5E" w:rsidP="00627B18">
            <w:pPr>
              <w:jc w:val="center"/>
              <w:rPr>
                <w:b/>
                <w:sz w:val="18"/>
                <w:szCs w:val="18"/>
              </w:rPr>
            </w:pPr>
          </w:p>
        </w:tc>
        <w:tc>
          <w:tcPr>
            <w:tcW w:w="8476" w:type="dxa"/>
            <w:shd w:val="clear" w:color="auto" w:fill="FFFFFF" w:themeFill="background1"/>
          </w:tcPr>
          <w:p w14:paraId="04F55C89" w14:textId="77777777" w:rsidR="00993A5E" w:rsidRDefault="00993A5E" w:rsidP="00671B99">
            <w:pPr>
              <w:rPr>
                <w:sz w:val="18"/>
                <w:szCs w:val="18"/>
              </w:rPr>
            </w:pPr>
          </w:p>
          <w:p w14:paraId="0810503A" w14:textId="77777777" w:rsidR="00671B99" w:rsidRDefault="00671B99" w:rsidP="00671B99">
            <w:pPr>
              <w:rPr>
                <w:sz w:val="20"/>
                <w:szCs w:val="20"/>
              </w:rPr>
            </w:pPr>
            <w:r>
              <w:rPr>
                <w:sz w:val="20"/>
                <w:szCs w:val="20"/>
              </w:rPr>
              <w:t>“This is My path, leading straight, so follow it…” (Qur’an)</w:t>
            </w:r>
          </w:p>
          <w:p w14:paraId="2F44A908" w14:textId="77777777" w:rsidR="00865D31" w:rsidRDefault="00865D31" w:rsidP="00671B99">
            <w:pPr>
              <w:rPr>
                <w:sz w:val="20"/>
                <w:szCs w:val="20"/>
              </w:rPr>
            </w:pPr>
          </w:p>
          <w:p w14:paraId="355FD4D7" w14:textId="74E278E4" w:rsidR="00865D31" w:rsidRPr="00671B99" w:rsidRDefault="00865D31" w:rsidP="00671B99">
            <w:pPr>
              <w:rPr>
                <w:sz w:val="20"/>
                <w:szCs w:val="20"/>
              </w:rPr>
            </w:pPr>
          </w:p>
        </w:tc>
      </w:tr>
    </w:tbl>
    <w:p w14:paraId="41C8945B" w14:textId="0F4EE8B0" w:rsidR="00245603" w:rsidRDefault="00245603" w:rsidP="004F6334">
      <w:pPr>
        <w:rPr>
          <w:sz w:val="18"/>
          <w:szCs w:val="18"/>
        </w:rPr>
      </w:pPr>
    </w:p>
    <w:sectPr w:rsidR="00245603" w:rsidSect="003A57DF">
      <w:pgSz w:w="11906" w:h="16838"/>
      <w:pgMar w:top="540" w:right="720" w:bottom="630" w:left="72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866D6"/>
    <w:multiLevelType w:val="hybridMultilevel"/>
    <w:tmpl w:val="D87231BC"/>
    <w:lvl w:ilvl="0" w:tplc="02E8F50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932571"/>
    <w:multiLevelType w:val="hybridMultilevel"/>
    <w:tmpl w:val="9C784B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A2614A"/>
    <w:multiLevelType w:val="hybridMultilevel"/>
    <w:tmpl w:val="D6726EA4"/>
    <w:lvl w:ilvl="0" w:tplc="650E4D24">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301867"/>
    <w:multiLevelType w:val="hybridMultilevel"/>
    <w:tmpl w:val="896A11B0"/>
    <w:lvl w:ilvl="0" w:tplc="3194885A">
      <w:start w:val="1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E21544"/>
    <w:multiLevelType w:val="hybridMultilevel"/>
    <w:tmpl w:val="11E83D2A"/>
    <w:lvl w:ilvl="0" w:tplc="80640A4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BD5FFE"/>
    <w:multiLevelType w:val="hybridMultilevel"/>
    <w:tmpl w:val="CAD624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2BC3AC5"/>
    <w:multiLevelType w:val="hybridMultilevel"/>
    <w:tmpl w:val="866AF8C2"/>
    <w:lvl w:ilvl="0" w:tplc="CA3E4E62">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BF3DEB"/>
    <w:multiLevelType w:val="hybridMultilevel"/>
    <w:tmpl w:val="006C9024"/>
    <w:lvl w:ilvl="0" w:tplc="61D228DC">
      <w:start w:val="1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3C4E6F"/>
    <w:multiLevelType w:val="hybridMultilevel"/>
    <w:tmpl w:val="3FC0F30E"/>
    <w:lvl w:ilvl="0" w:tplc="3C005A3C">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BC0FAC"/>
    <w:multiLevelType w:val="hybridMultilevel"/>
    <w:tmpl w:val="FA7AD4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0683E86"/>
    <w:multiLevelType w:val="hybridMultilevel"/>
    <w:tmpl w:val="EAF0943A"/>
    <w:lvl w:ilvl="0" w:tplc="40345E44">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AA201F"/>
    <w:multiLevelType w:val="hybridMultilevel"/>
    <w:tmpl w:val="424CDDB4"/>
    <w:lvl w:ilvl="0" w:tplc="05167B8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3C69D6"/>
    <w:multiLevelType w:val="hybridMultilevel"/>
    <w:tmpl w:val="EEF82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CF150F"/>
    <w:multiLevelType w:val="hybridMultilevel"/>
    <w:tmpl w:val="A17473F4"/>
    <w:lvl w:ilvl="0" w:tplc="83389BE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15348FC"/>
    <w:multiLevelType w:val="hybridMultilevel"/>
    <w:tmpl w:val="4A6463EA"/>
    <w:lvl w:ilvl="0" w:tplc="C07012CA">
      <w:start w:val="1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531A39"/>
    <w:multiLevelType w:val="hybridMultilevel"/>
    <w:tmpl w:val="93222490"/>
    <w:lvl w:ilvl="0" w:tplc="2752BF9E">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A06EBB"/>
    <w:multiLevelType w:val="hybridMultilevel"/>
    <w:tmpl w:val="99BA1B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66A74A8"/>
    <w:multiLevelType w:val="hybridMultilevel"/>
    <w:tmpl w:val="34646656"/>
    <w:lvl w:ilvl="0" w:tplc="4522AA0C">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7C7306C"/>
    <w:multiLevelType w:val="hybridMultilevel"/>
    <w:tmpl w:val="CEC60E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B965D6D"/>
    <w:multiLevelType w:val="hybridMultilevel"/>
    <w:tmpl w:val="CAFEF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8DC08C5"/>
    <w:multiLevelType w:val="hybridMultilevel"/>
    <w:tmpl w:val="E7CE4E94"/>
    <w:lvl w:ilvl="0" w:tplc="B146397E">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C8C7330"/>
    <w:multiLevelType w:val="hybridMultilevel"/>
    <w:tmpl w:val="357A18DE"/>
    <w:lvl w:ilvl="0" w:tplc="E78A297E">
      <w:start w:val="1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D9669D7"/>
    <w:multiLevelType w:val="hybridMultilevel"/>
    <w:tmpl w:val="C1A0AA72"/>
    <w:lvl w:ilvl="0" w:tplc="56BE2960">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FF733F2"/>
    <w:multiLevelType w:val="hybridMultilevel"/>
    <w:tmpl w:val="0212BE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4180DC2"/>
    <w:multiLevelType w:val="hybridMultilevel"/>
    <w:tmpl w:val="D7706C0E"/>
    <w:lvl w:ilvl="0" w:tplc="4BFC894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D5D2DE2"/>
    <w:multiLevelType w:val="hybridMultilevel"/>
    <w:tmpl w:val="5E1E04F8"/>
    <w:lvl w:ilvl="0" w:tplc="4F32A3E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9"/>
  </w:num>
  <w:num w:numId="3">
    <w:abstractNumId w:val="4"/>
  </w:num>
  <w:num w:numId="4">
    <w:abstractNumId w:val="11"/>
  </w:num>
  <w:num w:numId="5">
    <w:abstractNumId w:val="23"/>
  </w:num>
  <w:num w:numId="6">
    <w:abstractNumId w:val="16"/>
  </w:num>
  <w:num w:numId="7">
    <w:abstractNumId w:val="18"/>
  </w:num>
  <w:num w:numId="8">
    <w:abstractNumId w:val="5"/>
  </w:num>
  <w:num w:numId="9">
    <w:abstractNumId w:val="9"/>
  </w:num>
  <w:num w:numId="10">
    <w:abstractNumId w:val="1"/>
  </w:num>
  <w:num w:numId="11">
    <w:abstractNumId w:val="7"/>
  </w:num>
  <w:num w:numId="12">
    <w:abstractNumId w:val="21"/>
  </w:num>
  <w:num w:numId="13">
    <w:abstractNumId w:val="14"/>
  </w:num>
  <w:num w:numId="14">
    <w:abstractNumId w:val="3"/>
  </w:num>
  <w:num w:numId="15">
    <w:abstractNumId w:val="0"/>
  </w:num>
  <w:num w:numId="16">
    <w:abstractNumId w:val="13"/>
  </w:num>
  <w:num w:numId="17">
    <w:abstractNumId w:val="17"/>
  </w:num>
  <w:num w:numId="18">
    <w:abstractNumId w:val="25"/>
  </w:num>
  <w:num w:numId="19">
    <w:abstractNumId w:val="24"/>
  </w:num>
  <w:num w:numId="20">
    <w:abstractNumId w:val="8"/>
  </w:num>
  <w:num w:numId="21">
    <w:abstractNumId w:val="10"/>
  </w:num>
  <w:num w:numId="22">
    <w:abstractNumId w:val="6"/>
  </w:num>
  <w:num w:numId="23">
    <w:abstractNumId w:val="2"/>
  </w:num>
  <w:num w:numId="24">
    <w:abstractNumId w:val="22"/>
  </w:num>
  <w:num w:numId="25">
    <w:abstractNumId w:val="20"/>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0E2A"/>
    <w:rsid w:val="00030EF8"/>
    <w:rsid w:val="000409F1"/>
    <w:rsid w:val="000474B4"/>
    <w:rsid w:val="000641A0"/>
    <w:rsid w:val="000847D0"/>
    <w:rsid w:val="000A0AF1"/>
    <w:rsid w:val="000A1E3E"/>
    <w:rsid w:val="000B1830"/>
    <w:rsid w:val="00114112"/>
    <w:rsid w:val="0012125A"/>
    <w:rsid w:val="001406A9"/>
    <w:rsid w:val="00162BB9"/>
    <w:rsid w:val="001670A4"/>
    <w:rsid w:val="00167103"/>
    <w:rsid w:val="00191DF6"/>
    <w:rsid w:val="001A761F"/>
    <w:rsid w:val="001D6323"/>
    <w:rsid w:val="001F1FEB"/>
    <w:rsid w:val="00204235"/>
    <w:rsid w:val="00206D97"/>
    <w:rsid w:val="00224B9D"/>
    <w:rsid w:val="0024437D"/>
    <w:rsid w:val="00245603"/>
    <w:rsid w:val="00246600"/>
    <w:rsid w:val="00270E2A"/>
    <w:rsid w:val="00293535"/>
    <w:rsid w:val="002B04BE"/>
    <w:rsid w:val="002D4EFC"/>
    <w:rsid w:val="002D68BA"/>
    <w:rsid w:val="002E6A67"/>
    <w:rsid w:val="00337270"/>
    <w:rsid w:val="003611E8"/>
    <w:rsid w:val="00363E48"/>
    <w:rsid w:val="00365DDE"/>
    <w:rsid w:val="00367C60"/>
    <w:rsid w:val="0037197B"/>
    <w:rsid w:val="00381EB0"/>
    <w:rsid w:val="003A57DF"/>
    <w:rsid w:val="003C27B6"/>
    <w:rsid w:val="004565FE"/>
    <w:rsid w:val="004832C4"/>
    <w:rsid w:val="00494608"/>
    <w:rsid w:val="004B1352"/>
    <w:rsid w:val="004F5261"/>
    <w:rsid w:val="004F6334"/>
    <w:rsid w:val="00534763"/>
    <w:rsid w:val="00536F7E"/>
    <w:rsid w:val="005A74EA"/>
    <w:rsid w:val="005E24FC"/>
    <w:rsid w:val="005F0EF8"/>
    <w:rsid w:val="005F1363"/>
    <w:rsid w:val="005F6696"/>
    <w:rsid w:val="00671B99"/>
    <w:rsid w:val="00677911"/>
    <w:rsid w:val="006C6A72"/>
    <w:rsid w:val="006D6D8D"/>
    <w:rsid w:val="006E255B"/>
    <w:rsid w:val="006F7DC2"/>
    <w:rsid w:val="00700254"/>
    <w:rsid w:val="0073304B"/>
    <w:rsid w:val="00756DF5"/>
    <w:rsid w:val="007748BA"/>
    <w:rsid w:val="00781B3D"/>
    <w:rsid w:val="007B026E"/>
    <w:rsid w:val="007D7758"/>
    <w:rsid w:val="007E4678"/>
    <w:rsid w:val="00807017"/>
    <w:rsid w:val="0082730F"/>
    <w:rsid w:val="0084073D"/>
    <w:rsid w:val="00865D31"/>
    <w:rsid w:val="008748B1"/>
    <w:rsid w:val="0088602A"/>
    <w:rsid w:val="008A4032"/>
    <w:rsid w:val="008B0492"/>
    <w:rsid w:val="008B43D8"/>
    <w:rsid w:val="008F3235"/>
    <w:rsid w:val="0092537A"/>
    <w:rsid w:val="00937248"/>
    <w:rsid w:val="009403B2"/>
    <w:rsid w:val="00942714"/>
    <w:rsid w:val="00961010"/>
    <w:rsid w:val="00993A5E"/>
    <w:rsid w:val="009B3BBE"/>
    <w:rsid w:val="00A15328"/>
    <w:rsid w:val="00A96C7B"/>
    <w:rsid w:val="00AA493D"/>
    <w:rsid w:val="00AC0663"/>
    <w:rsid w:val="00B044C6"/>
    <w:rsid w:val="00B571B4"/>
    <w:rsid w:val="00B74E3E"/>
    <w:rsid w:val="00BF518A"/>
    <w:rsid w:val="00BF7CAA"/>
    <w:rsid w:val="00C105DA"/>
    <w:rsid w:val="00C57D80"/>
    <w:rsid w:val="00C87A49"/>
    <w:rsid w:val="00C96DDC"/>
    <w:rsid w:val="00CB282B"/>
    <w:rsid w:val="00CF26F7"/>
    <w:rsid w:val="00D1133A"/>
    <w:rsid w:val="00D20B09"/>
    <w:rsid w:val="00D74481"/>
    <w:rsid w:val="00D74596"/>
    <w:rsid w:val="00D8491A"/>
    <w:rsid w:val="00DA09DB"/>
    <w:rsid w:val="00DD0A1B"/>
    <w:rsid w:val="00E01821"/>
    <w:rsid w:val="00E02F22"/>
    <w:rsid w:val="00E2482F"/>
    <w:rsid w:val="00E52FF4"/>
    <w:rsid w:val="00EB6FB7"/>
    <w:rsid w:val="00EC64AB"/>
    <w:rsid w:val="00F63D72"/>
    <w:rsid w:val="00F919E2"/>
    <w:rsid w:val="00FE1A2B"/>
    <w:rsid w:val="00FF5230"/>
    <w:rsid w:val="00FF68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4761D"/>
  <w15:chartTrackingRefBased/>
  <w15:docId w15:val="{BB88EFA9-04A8-4BBF-BC19-FD696C623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18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70E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F63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283</TotalTime>
  <Pages>2</Pages>
  <Words>865</Words>
  <Characters>4936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SmithA</dc:creator>
  <cp:keywords/>
  <dc:description/>
  <cp:lastModifiedBy>Mr M Maguire</cp:lastModifiedBy>
  <cp:revision>84</cp:revision>
  <dcterms:created xsi:type="dcterms:W3CDTF">2020-06-29T16:44:00Z</dcterms:created>
  <dcterms:modified xsi:type="dcterms:W3CDTF">2020-08-20T15:27:00Z</dcterms:modified>
</cp:coreProperties>
</file>