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7E" w:rsidRDefault="00673C6C" w:rsidP="000E66F7">
      <w:pPr>
        <w:rPr>
          <w:rFonts w:ascii="Gill Sans MT" w:hAnsi="Gill Sans MT"/>
          <w:sz w:val="28"/>
        </w:rPr>
      </w:pPr>
      <w:r>
        <w:rPr>
          <w:rFonts w:ascii="Gill Sans MT" w:hAnsi="Gill Sans MT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4EA5873B" wp14:editId="3F41CBEF">
            <wp:simplePos x="0" y="0"/>
            <wp:positionH relativeFrom="column">
              <wp:posOffset>6079330</wp:posOffset>
            </wp:positionH>
            <wp:positionV relativeFrom="paragraph">
              <wp:posOffset>-342900</wp:posOffset>
            </wp:positionV>
            <wp:extent cx="835819" cy="7715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68" cy="77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7E" w:rsidRDefault="0084577E" w:rsidP="0084577E">
      <w:pPr>
        <w:jc w:val="center"/>
        <w:rPr>
          <w:rFonts w:ascii="Gill Sans MT" w:hAnsi="Gill Sans MT"/>
          <w:sz w:val="28"/>
        </w:rPr>
      </w:pPr>
      <w:r w:rsidRPr="00C610E0">
        <w:rPr>
          <w:rFonts w:ascii="Gill Sans MT" w:hAnsi="Gill Sans MT"/>
          <w:sz w:val="28"/>
        </w:rPr>
        <w:t xml:space="preserve">PP Impact Summary 2017 </w:t>
      </w:r>
      <w:r>
        <w:rPr>
          <w:rFonts w:ascii="Gill Sans MT" w:hAnsi="Gill Sans MT"/>
          <w:sz w:val="28"/>
        </w:rPr>
        <w:t>–</w:t>
      </w:r>
      <w:r w:rsidRPr="00C610E0">
        <w:rPr>
          <w:rFonts w:ascii="Gill Sans MT" w:hAnsi="Gill Sans MT"/>
          <w:sz w:val="28"/>
        </w:rPr>
        <w:t xml:space="preserve"> 2018</w:t>
      </w:r>
    </w:p>
    <w:p w:rsidR="000E66F7" w:rsidRPr="007904C2" w:rsidRDefault="000E66F7" w:rsidP="0084577E">
      <w:pPr>
        <w:rPr>
          <w:rFonts w:ascii="Gill Sans MT" w:hAnsi="Gill Sans MT" w:cs="Arial"/>
        </w:rPr>
      </w:pPr>
      <w:r w:rsidRPr="007904C2">
        <w:rPr>
          <w:rFonts w:ascii="Gill Sans MT" w:hAnsi="Gill Sans MT" w:cs="Arial"/>
        </w:rPr>
        <w:t xml:space="preserve">Progress 8 2016-2017 </w:t>
      </w:r>
      <w:r w:rsidR="00552EAC" w:rsidRPr="007904C2">
        <w:rPr>
          <w:rFonts w:ascii="Gill Sans MT" w:hAnsi="Gill Sans MT" w:cs="Arial"/>
        </w:rPr>
        <w:t>-0.55</w:t>
      </w:r>
      <w:r w:rsidR="00FC7001" w:rsidRPr="007904C2">
        <w:rPr>
          <w:rFonts w:ascii="Gill Sans MT" w:hAnsi="Gill Sans MT" w:cs="Arial"/>
        </w:rPr>
        <w:t xml:space="preserve"> (published)</w:t>
      </w:r>
    </w:p>
    <w:p w:rsidR="000E66F7" w:rsidRPr="007904C2" w:rsidRDefault="000E66F7" w:rsidP="0084577E">
      <w:pPr>
        <w:rPr>
          <w:rFonts w:ascii="Gill Sans MT" w:hAnsi="Gill Sans MT"/>
          <w:b/>
        </w:rPr>
      </w:pPr>
      <w:r w:rsidRPr="007904C2">
        <w:rPr>
          <w:rFonts w:ascii="Gill Sans MT" w:hAnsi="Gill Sans MT"/>
          <w:b/>
        </w:rPr>
        <w:t>Over all impacts 2017-2018</w:t>
      </w:r>
    </w:p>
    <w:p w:rsidR="0084577E" w:rsidRPr="007904C2" w:rsidRDefault="00552EAC" w:rsidP="0084577E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Progress 8 (published) -1.01</w:t>
      </w:r>
    </w:p>
    <w:p w:rsidR="0084577E" w:rsidRPr="007904C2" w:rsidRDefault="00552EAC" w:rsidP="0084577E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Progress 8 (internal) -0.52</w:t>
      </w:r>
    </w:p>
    <w:p w:rsidR="0084577E" w:rsidRPr="007904C2" w:rsidRDefault="0084577E" w:rsidP="0084577E">
      <w:pPr>
        <w:rPr>
          <w:rFonts w:ascii="Gill Sans MT" w:hAnsi="Gill Sans MT"/>
        </w:rPr>
      </w:pPr>
      <w:r w:rsidRPr="007904C2">
        <w:rPr>
          <w:rFonts w:ascii="Gill Sans MT" w:hAnsi="Gill Sans MT"/>
        </w:rPr>
        <w:t>P8 score for pupil premium studen</w:t>
      </w:r>
      <w:r w:rsidR="008A34CB" w:rsidRPr="007904C2">
        <w:rPr>
          <w:rFonts w:ascii="Gill Sans MT" w:hAnsi="Gill Sans MT"/>
        </w:rPr>
        <w:t>ts without SEN included is -0.25</w:t>
      </w:r>
    </w:p>
    <w:p w:rsidR="008A34CB" w:rsidRPr="007904C2" w:rsidRDefault="008A34CB" w:rsidP="008A34CB">
      <w:pPr>
        <w:numPr>
          <w:ilvl w:val="0"/>
          <w:numId w:val="7"/>
        </w:numPr>
        <w:rPr>
          <w:rFonts w:ascii="Gill Sans MT" w:hAnsi="Gill Sans MT"/>
          <w:bCs/>
          <w:lang w:val="en-US"/>
        </w:rPr>
      </w:pPr>
      <w:r w:rsidRPr="007904C2">
        <w:rPr>
          <w:rFonts w:ascii="Gill Sans MT" w:hAnsi="Gill Sans MT"/>
          <w:bCs/>
          <w:lang w:val="en-US"/>
        </w:rPr>
        <w:t xml:space="preserve">Disadvantaged students’ P8 scores are also following the trajectory of improvement demonstrated by our non-PP cohort.  </w:t>
      </w:r>
    </w:p>
    <w:p w:rsidR="008A34CB" w:rsidRPr="007904C2" w:rsidRDefault="008A34CB" w:rsidP="008A34CB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 w:rsidRPr="007904C2">
        <w:rPr>
          <w:rFonts w:ascii="Gill Sans MT" w:hAnsi="Gill Sans MT"/>
        </w:rPr>
        <w:t>Students with SEN studied a tailored curriculum to suit their needs, aspirations and to prepare them for the next stages of their academic, vocational and journey into employment.</w:t>
      </w:r>
    </w:p>
    <w:p w:rsidR="008A34CB" w:rsidRPr="007904C2" w:rsidRDefault="008A34CB" w:rsidP="0084577E">
      <w:pPr>
        <w:numPr>
          <w:ilvl w:val="0"/>
          <w:numId w:val="7"/>
        </w:numPr>
        <w:rPr>
          <w:rFonts w:ascii="Gill Sans MT" w:hAnsi="Gill Sans MT"/>
          <w:bCs/>
          <w:lang w:val="en-US"/>
        </w:rPr>
      </w:pPr>
      <w:r w:rsidRPr="007904C2">
        <w:rPr>
          <w:rFonts w:ascii="Gill Sans MT" w:hAnsi="Gill Sans MT"/>
          <w:bCs/>
          <w:lang w:val="en-US"/>
        </w:rPr>
        <w:t>In 2018, 23/28 SEN students were PP, therefore the impact of this cohort was substantial. The P8 score of PP students without SEN is -0.25, these students are therefore performing closer to their peers nationally than they have previously. Progress of SEN PP students is also good when a ‘best 8’ figure is calculated – the P8 score for this group is +0.42. The Academy however is continuing to work towards entirely diminishing the difference in as rapidly as possible.</w:t>
      </w:r>
      <w:r w:rsidRPr="007904C2">
        <w:rPr>
          <w:rFonts w:ascii="Gill Sans MT" w:hAnsi="Gill Sans MT"/>
          <w:b/>
          <w:bCs/>
          <w:lang w:val="en-US"/>
        </w:rPr>
        <w:t xml:space="preserve"> </w:t>
      </w:r>
    </w:p>
    <w:p w:rsidR="00244D44" w:rsidRDefault="00244D44" w:rsidP="00552EAC">
      <w:pPr>
        <w:pStyle w:val="Default"/>
        <w:rPr>
          <w:rFonts w:ascii="Gill Sans MT" w:hAnsi="Gill Sans MT"/>
          <w:b/>
          <w:sz w:val="22"/>
          <w:szCs w:val="22"/>
        </w:rPr>
      </w:pPr>
    </w:p>
    <w:p w:rsidR="00552EAC" w:rsidRPr="00244D44" w:rsidRDefault="00BF1757" w:rsidP="00552EAC">
      <w:pPr>
        <w:pStyle w:val="Default"/>
        <w:rPr>
          <w:rFonts w:ascii="Gill Sans MT" w:hAnsi="Gill Sans MT"/>
          <w:b/>
          <w:sz w:val="22"/>
          <w:szCs w:val="22"/>
        </w:rPr>
      </w:pPr>
      <w:r w:rsidRPr="00244D44">
        <w:rPr>
          <w:rFonts w:ascii="Gill Sans MT" w:hAnsi="Gill Sans MT"/>
          <w:b/>
          <w:sz w:val="22"/>
          <w:szCs w:val="22"/>
        </w:rPr>
        <w:t>KS4 English Outcomes</w:t>
      </w:r>
      <w:r w:rsidR="00552EAC" w:rsidRPr="00244D44">
        <w:rPr>
          <w:rFonts w:ascii="Gill Sans MT" w:hAnsi="Gill Sans MT"/>
          <w:b/>
          <w:sz w:val="22"/>
          <w:szCs w:val="22"/>
        </w:rPr>
        <w:t xml:space="preserve"> 2018:  </w:t>
      </w:r>
    </w:p>
    <w:p w:rsidR="00552EAC" w:rsidRPr="007904C2" w:rsidRDefault="00244D44" w:rsidP="00552EAC">
      <w:pPr>
        <w:pStyle w:val="Defaul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2017: </w:t>
      </w:r>
      <w:r w:rsidR="00552EAC" w:rsidRPr="007904C2">
        <w:rPr>
          <w:rFonts w:ascii="Gill Sans MT" w:hAnsi="Gill Sans MT"/>
          <w:sz w:val="22"/>
          <w:szCs w:val="22"/>
        </w:rPr>
        <w:t>Progress 8 (published) -1.18</w:t>
      </w:r>
    </w:p>
    <w:p w:rsidR="00552EAC" w:rsidRPr="007904C2" w:rsidRDefault="00552EAC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2018:  Progress 8 (published) -0.92   Progress 8 (internal) -0.60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English literature 2017 outcomes;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4+ 27.8%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5+ 11.1%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English literature 2018 outcomes;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4+ 45.5%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5+ 20.8%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 xml:space="preserve">English Language 2017 outcomes; 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4+ 22.1%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5+ 11.6%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 xml:space="preserve">English Language 2018 outcomes; 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4+ 29.1%</w:t>
      </w:r>
    </w:p>
    <w:p w:rsidR="00552EAC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5+ 23.3%</w:t>
      </w:r>
    </w:p>
    <w:p w:rsidR="00552EAC" w:rsidRPr="007904C2" w:rsidRDefault="00552EAC" w:rsidP="00BF1757">
      <w:pPr>
        <w:pStyle w:val="Default"/>
        <w:rPr>
          <w:rFonts w:ascii="Gill Sans MT" w:hAnsi="Gill Sans MT"/>
          <w:sz w:val="22"/>
          <w:szCs w:val="22"/>
        </w:rPr>
      </w:pPr>
    </w:p>
    <w:p w:rsidR="00BF1757" w:rsidRPr="00244D44" w:rsidRDefault="00BF1757" w:rsidP="00BF1757">
      <w:pPr>
        <w:pStyle w:val="Default"/>
        <w:rPr>
          <w:rFonts w:ascii="Gill Sans MT" w:hAnsi="Gill Sans MT"/>
          <w:b/>
          <w:sz w:val="22"/>
          <w:szCs w:val="22"/>
        </w:rPr>
      </w:pPr>
      <w:r w:rsidRPr="00244D44">
        <w:rPr>
          <w:rFonts w:ascii="Gill Sans MT" w:hAnsi="Gill Sans MT"/>
          <w:b/>
          <w:sz w:val="22"/>
          <w:szCs w:val="22"/>
        </w:rPr>
        <w:t>KS4 Maths Outcomes</w:t>
      </w:r>
      <w:r w:rsidR="00244D44">
        <w:rPr>
          <w:rFonts w:ascii="Gill Sans MT" w:hAnsi="Gill Sans MT"/>
          <w:b/>
          <w:sz w:val="22"/>
          <w:szCs w:val="22"/>
        </w:rPr>
        <w:t>:</w:t>
      </w:r>
    </w:p>
    <w:p w:rsidR="00552EAC" w:rsidRPr="007904C2" w:rsidRDefault="00552EAC" w:rsidP="00552EAC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2017:   Progress 8 (published) -1.01</w:t>
      </w:r>
    </w:p>
    <w:p w:rsidR="00552EAC" w:rsidRPr="007904C2" w:rsidRDefault="00552EAC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2018:   Progress 8 (published) -1.36    Progress 8 (internal) -0.83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Maths 2017 outcomes;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4+ 25.6%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5+ 7.3%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Maths 2018 outcomes;</w:t>
      </w:r>
    </w:p>
    <w:p w:rsidR="00BF1757" w:rsidRPr="007904C2" w:rsidRDefault="00BF1757" w:rsidP="00BF1757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4+ 26.1%</w:t>
      </w:r>
    </w:p>
    <w:p w:rsidR="00BF1757" w:rsidRDefault="00BF1757" w:rsidP="00552EAC">
      <w:pPr>
        <w:pStyle w:val="Default"/>
        <w:rPr>
          <w:rFonts w:ascii="Gill Sans MT" w:hAnsi="Gill Sans MT"/>
          <w:sz w:val="22"/>
          <w:szCs w:val="22"/>
        </w:rPr>
      </w:pPr>
      <w:r w:rsidRPr="007904C2">
        <w:rPr>
          <w:rFonts w:ascii="Gill Sans MT" w:hAnsi="Gill Sans MT"/>
          <w:sz w:val="22"/>
          <w:szCs w:val="22"/>
        </w:rPr>
        <w:t>5+ 15.9%</w:t>
      </w:r>
    </w:p>
    <w:p w:rsidR="00D5666B" w:rsidRDefault="00D5666B" w:rsidP="00552EAC">
      <w:pPr>
        <w:pStyle w:val="Default"/>
        <w:rPr>
          <w:rFonts w:ascii="Gill Sans MT" w:hAnsi="Gill Sans MT"/>
          <w:sz w:val="22"/>
          <w:szCs w:val="22"/>
        </w:rPr>
      </w:pPr>
    </w:p>
    <w:p w:rsidR="00D5666B" w:rsidRDefault="00D5666B" w:rsidP="00552EAC">
      <w:pPr>
        <w:pStyle w:val="Default"/>
        <w:rPr>
          <w:rFonts w:ascii="Gill Sans MT" w:hAnsi="Gill Sans MT"/>
          <w:sz w:val="22"/>
          <w:szCs w:val="22"/>
        </w:rPr>
      </w:pPr>
    </w:p>
    <w:p w:rsidR="00D5666B" w:rsidRPr="007904C2" w:rsidRDefault="00D5666B" w:rsidP="00552EAC">
      <w:pPr>
        <w:pStyle w:val="Default"/>
        <w:rPr>
          <w:rFonts w:ascii="Gill Sans MT" w:hAnsi="Gill Sans MT"/>
          <w:sz w:val="22"/>
          <w:szCs w:val="22"/>
        </w:rPr>
      </w:pPr>
    </w:p>
    <w:p w:rsidR="0084577E" w:rsidRDefault="0084577E" w:rsidP="0084577E">
      <w:pPr>
        <w:pStyle w:val="Default"/>
        <w:rPr>
          <w:rFonts w:ascii="Gill Sans MT" w:hAnsi="Gill Sans MT"/>
          <w:sz w:val="22"/>
          <w:szCs w:val="22"/>
        </w:rPr>
      </w:pPr>
    </w:p>
    <w:p w:rsidR="00C610E0" w:rsidRPr="007904C2" w:rsidRDefault="00C610E0" w:rsidP="00D5666B">
      <w:pPr>
        <w:spacing w:after="0" w:line="360" w:lineRule="auto"/>
        <w:rPr>
          <w:rFonts w:ascii="Gill Sans MT" w:hAnsi="Gill Sans MT"/>
        </w:rPr>
      </w:pPr>
      <w:bookmarkStart w:id="0" w:name="_GoBack"/>
      <w:bookmarkEnd w:id="0"/>
    </w:p>
    <w:sectPr w:rsidR="00C610E0" w:rsidRPr="007904C2" w:rsidSect="00D56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DF" w:rsidRDefault="00F819DF" w:rsidP="00D5666B">
      <w:pPr>
        <w:spacing w:after="0" w:line="240" w:lineRule="auto"/>
      </w:pPr>
      <w:r>
        <w:separator/>
      </w:r>
    </w:p>
  </w:endnote>
  <w:endnote w:type="continuationSeparator" w:id="0">
    <w:p w:rsidR="00F819DF" w:rsidRDefault="00F819DF" w:rsidP="00D5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DF" w:rsidRDefault="00F819DF" w:rsidP="00D5666B">
      <w:pPr>
        <w:spacing w:after="0" w:line="240" w:lineRule="auto"/>
      </w:pPr>
      <w:r>
        <w:separator/>
      </w:r>
    </w:p>
  </w:footnote>
  <w:footnote w:type="continuationSeparator" w:id="0">
    <w:p w:rsidR="00F819DF" w:rsidRDefault="00F819DF" w:rsidP="00D5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0F"/>
    <w:multiLevelType w:val="hybridMultilevel"/>
    <w:tmpl w:val="0FB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1A7"/>
    <w:multiLevelType w:val="hybridMultilevel"/>
    <w:tmpl w:val="AB2A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4048"/>
    <w:multiLevelType w:val="hybridMultilevel"/>
    <w:tmpl w:val="853A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C32"/>
    <w:multiLevelType w:val="hybridMultilevel"/>
    <w:tmpl w:val="F1D88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2EE"/>
    <w:multiLevelType w:val="hybridMultilevel"/>
    <w:tmpl w:val="6FA0D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548"/>
    <w:multiLevelType w:val="hybridMultilevel"/>
    <w:tmpl w:val="9FC0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0DFC"/>
    <w:multiLevelType w:val="hybridMultilevel"/>
    <w:tmpl w:val="6302DE24"/>
    <w:lvl w:ilvl="0" w:tplc="296A30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E0"/>
    <w:rsid w:val="0000017E"/>
    <w:rsid w:val="000E66F7"/>
    <w:rsid w:val="0024360A"/>
    <w:rsid w:val="00244D44"/>
    <w:rsid w:val="0025054D"/>
    <w:rsid w:val="002553BA"/>
    <w:rsid w:val="002B7BCC"/>
    <w:rsid w:val="00407D61"/>
    <w:rsid w:val="00552EAC"/>
    <w:rsid w:val="00673C6C"/>
    <w:rsid w:val="007904C2"/>
    <w:rsid w:val="00821AC8"/>
    <w:rsid w:val="0084577E"/>
    <w:rsid w:val="008A34CB"/>
    <w:rsid w:val="00925266"/>
    <w:rsid w:val="00944E5E"/>
    <w:rsid w:val="00962B62"/>
    <w:rsid w:val="009874AC"/>
    <w:rsid w:val="00A87E54"/>
    <w:rsid w:val="00BF1757"/>
    <w:rsid w:val="00C610E0"/>
    <w:rsid w:val="00D5666B"/>
    <w:rsid w:val="00D578F7"/>
    <w:rsid w:val="00DA5BA2"/>
    <w:rsid w:val="00EF2A3F"/>
    <w:rsid w:val="00F02F27"/>
    <w:rsid w:val="00F23093"/>
    <w:rsid w:val="00F653D1"/>
    <w:rsid w:val="00F819DF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CE16"/>
  <w15:chartTrackingRefBased/>
  <w15:docId w15:val="{CECD0E77-E668-4D6D-AB0C-38FE33A0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F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6B"/>
  </w:style>
  <w:style w:type="paragraph" w:styleId="Footer">
    <w:name w:val="footer"/>
    <w:basedOn w:val="Normal"/>
    <w:link w:val="FooterChar"/>
    <w:uiPriority w:val="99"/>
    <w:unhideWhenUsed/>
    <w:rsid w:val="00D56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6B"/>
  </w:style>
  <w:style w:type="paragraph" w:styleId="BalloonText">
    <w:name w:val="Balloon Text"/>
    <w:basedOn w:val="Normal"/>
    <w:link w:val="BalloonTextChar"/>
    <w:uiPriority w:val="99"/>
    <w:semiHidden/>
    <w:unhideWhenUsed/>
    <w:rsid w:val="0098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7B24-D78D-435F-96BA-1C37608F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CousineauG</dc:creator>
  <cp:keywords/>
  <dc:description/>
  <cp:lastModifiedBy>CousineauG</cp:lastModifiedBy>
  <cp:revision>3</cp:revision>
  <cp:lastPrinted>2018-09-20T14:36:00Z</cp:lastPrinted>
  <dcterms:created xsi:type="dcterms:W3CDTF">2018-09-23T12:52:00Z</dcterms:created>
  <dcterms:modified xsi:type="dcterms:W3CDTF">2018-09-23T12:52:00Z</dcterms:modified>
</cp:coreProperties>
</file>