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3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72"/>
        <w:gridCol w:w="1417"/>
        <w:gridCol w:w="1276"/>
        <w:gridCol w:w="2948"/>
        <w:gridCol w:w="1588"/>
        <w:gridCol w:w="2523"/>
        <w:gridCol w:w="3714"/>
      </w:tblGrid>
      <w:tr w:rsidR="00A27370" w:rsidTr="00A27370">
        <w:tc>
          <w:tcPr>
            <w:tcW w:w="1872" w:type="dxa"/>
          </w:tcPr>
          <w:p w:rsidR="00A27370" w:rsidRPr="00DC6C8D" w:rsidRDefault="00A27370" w:rsidP="002562F7">
            <w:pPr>
              <w:jc w:val="center"/>
              <w:rPr>
                <w:rFonts w:ascii="Gill Sans MT" w:hAnsi="Gill Sans MT"/>
                <w:b/>
                <w:szCs w:val="28"/>
              </w:rPr>
            </w:pPr>
            <w:r>
              <w:rPr>
                <w:rFonts w:ascii="Gill Sans MT" w:hAnsi="Gill Sans MT"/>
                <w:b/>
                <w:noProof/>
                <w:szCs w:val="28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D0955FE" wp14:editId="4A34D753">
                  <wp:simplePos x="0" y="0"/>
                  <wp:positionH relativeFrom="column">
                    <wp:posOffset>-191770</wp:posOffset>
                  </wp:positionH>
                  <wp:positionV relativeFrom="paragraph">
                    <wp:posOffset>-796925</wp:posOffset>
                  </wp:positionV>
                  <wp:extent cx="1701336" cy="5619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FA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312" cy="564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6C8D">
              <w:rPr>
                <w:rFonts w:ascii="Gill Sans MT" w:hAnsi="Gill Sans MT"/>
                <w:b/>
                <w:szCs w:val="28"/>
              </w:rPr>
              <w:t>Actions</w:t>
            </w:r>
          </w:p>
        </w:tc>
        <w:tc>
          <w:tcPr>
            <w:tcW w:w="1417" w:type="dxa"/>
          </w:tcPr>
          <w:p w:rsidR="00A27370" w:rsidRPr="00DC6C8D" w:rsidRDefault="00A27370" w:rsidP="002562F7">
            <w:pPr>
              <w:jc w:val="center"/>
              <w:rPr>
                <w:rFonts w:ascii="Gill Sans MT" w:hAnsi="Gill Sans MT"/>
                <w:b/>
                <w:szCs w:val="28"/>
              </w:rPr>
            </w:pPr>
            <w:r w:rsidRPr="00DC6C8D">
              <w:rPr>
                <w:rFonts w:ascii="Gill Sans MT" w:hAnsi="Gill Sans MT"/>
                <w:b/>
                <w:szCs w:val="28"/>
              </w:rPr>
              <w:t>Timescale</w:t>
            </w:r>
          </w:p>
        </w:tc>
        <w:tc>
          <w:tcPr>
            <w:tcW w:w="1276" w:type="dxa"/>
          </w:tcPr>
          <w:p w:rsidR="00A27370" w:rsidRPr="00DC6C8D" w:rsidRDefault="00A27370" w:rsidP="002562F7">
            <w:pPr>
              <w:jc w:val="center"/>
              <w:rPr>
                <w:rFonts w:ascii="Gill Sans MT" w:hAnsi="Gill Sans MT"/>
                <w:b/>
                <w:szCs w:val="28"/>
              </w:rPr>
            </w:pPr>
            <w:r>
              <w:rPr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357420" wp14:editId="65B4DBD2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-537210</wp:posOffset>
                      </wp:positionV>
                      <wp:extent cx="4676775" cy="36195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67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7370" w:rsidRDefault="009F5062" w:rsidP="005660BB">
                                  <w:pPr>
                                    <w:jc w:val="center"/>
                                  </w:pPr>
                                  <w:r>
                                    <w:t>Term 2</w:t>
                                  </w:r>
                                  <w:r w:rsidR="00142D39">
                                    <w:t xml:space="preserve"> Literacy Catch-</w:t>
                                  </w:r>
                                  <w:r w:rsidR="00A27370">
                                    <w:t>Up Plan – 2017/2018</w:t>
                                  </w:r>
                                </w:p>
                                <w:p w:rsidR="00A27370" w:rsidRDefault="00A27370" w:rsidP="005660B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83574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.95pt;margin-top:-42.3pt;width:368.25pt;height:2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" fillcolor="white [3201]" stroked="f" strokeweight=".5pt">
                      <v:textbox>
                        <w:txbxContent>
                          <w:p w:rsidR="00A27370" w:rsidRDefault="009F5062" w:rsidP="005660BB">
                            <w:pPr>
                              <w:jc w:val="center"/>
                            </w:pPr>
                            <w:r>
                              <w:t>Term 2</w:t>
                            </w:r>
                            <w:r w:rsidR="00142D39">
                              <w:t xml:space="preserve"> Literacy Catch-</w:t>
                            </w:r>
                            <w:r w:rsidR="00A27370">
                              <w:t>Up Plan – 2017/2018</w:t>
                            </w:r>
                          </w:p>
                          <w:p w:rsidR="00A27370" w:rsidRDefault="00A27370" w:rsidP="005660BB"/>
                        </w:txbxContent>
                      </v:textbox>
                    </v:shape>
                  </w:pict>
                </mc:Fallback>
              </mc:AlternateContent>
            </w:r>
            <w:r w:rsidRPr="00DC6C8D">
              <w:rPr>
                <w:rFonts w:ascii="Gill Sans MT" w:hAnsi="Gill Sans MT"/>
                <w:b/>
                <w:szCs w:val="28"/>
              </w:rPr>
              <w:t>Staff</w:t>
            </w:r>
          </w:p>
        </w:tc>
        <w:tc>
          <w:tcPr>
            <w:tcW w:w="2948" w:type="dxa"/>
          </w:tcPr>
          <w:p w:rsidR="00A27370" w:rsidRPr="00DC6C8D" w:rsidRDefault="00A27370" w:rsidP="002562F7">
            <w:pPr>
              <w:jc w:val="center"/>
              <w:rPr>
                <w:rFonts w:ascii="Gill Sans MT" w:hAnsi="Gill Sans MT"/>
                <w:b/>
                <w:szCs w:val="28"/>
              </w:rPr>
            </w:pPr>
            <w:r w:rsidRPr="00DC6C8D">
              <w:rPr>
                <w:rFonts w:ascii="Gill Sans MT" w:hAnsi="Gill Sans MT"/>
                <w:b/>
                <w:szCs w:val="28"/>
              </w:rPr>
              <w:t>Action details</w:t>
            </w:r>
          </w:p>
        </w:tc>
        <w:tc>
          <w:tcPr>
            <w:tcW w:w="1588" w:type="dxa"/>
          </w:tcPr>
          <w:p w:rsidR="00A27370" w:rsidRPr="00DC6C8D" w:rsidRDefault="00A27370" w:rsidP="002562F7">
            <w:pPr>
              <w:jc w:val="center"/>
              <w:rPr>
                <w:rFonts w:ascii="Gill Sans MT" w:hAnsi="Gill Sans MT"/>
                <w:b/>
                <w:szCs w:val="28"/>
              </w:rPr>
            </w:pPr>
            <w:r w:rsidRPr="00DC6C8D">
              <w:rPr>
                <w:rFonts w:ascii="Gill Sans MT" w:hAnsi="Gill Sans MT"/>
                <w:b/>
                <w:szCs w:val="28"/>
              </w:rPr>
              <w:t>Resources needed</w:t>
            </w:r>
          </w:p>
        </w:tc>
        <w:tc>
          <w:tcPr>
            <w:tcW w:w="2523" w:type="dxa"/>
          </w:tcPr>
          <w:p w:rsidR="00A27370" w:rsidRPr="00DC6C8D" w:rsidRDefault="00A27370" w:rsidP="002562F7">
            <w:pPr>
              <w:jc w:val="center"/>
              <w:rPr>
                <w:rFonts w:ascii="Gill Sans MT" w:hAnsi="Gill Sans MT"/>
                <w:b/>
                <w:szCs w:val="28"/>
              </w:rPr>
            </w:pPr>
            <w:r w:rsidRPr="00DC6C8D">
              <w:rPr>
                <w:rFonts w:ascii="Gill Sans MT" w:hAnsi="Gill Sans MT"/>
                <w:b/>
                <w:szCs w:val="28"/>
              </w:rPr>
              <w:t>Success criteria</w:t>
            </w:r>
          </w:p>
          <w:p w:rsidR="00A27370" w:rsidRPr="00DC6C8D" w:rsidRDefault="00A27370" w:rsidP="002562F7">
            <w:pPr>
              <w:jc w:val="center"/>
              <w:rPr>
                <w:rFonts w:ascii="Gill Sans MT" w:hAnsi="Gill Sans MT"/>
                <w:b/>
                <w:szCs w:val="28"/>
              </w:rPr>
            </w:pPr>
            <w:r w:rsidRPr="00DC6C8D">
              <w:rPr>
                <w:rFonts w:ascii="Gill Sans MT" w:hAnsi="Gill Sans MT"/>
                <w:b/>
                <w:szCs w:val="28"/>
              </w:rPr>
              <w:t>(data based)</w:t>
            </w:r>
          </w:p>
        </w:tc>
        <w:tc>
          <w:tcPr>
            <w:tcW w:w="3714" w:type="dxa"/>
          </w:tcPr>
          <w:p w:rsidR="00A27370" w:rsidRPr="00142D39" w:rsidRDefault="000B305C" w:rsidP="002562F7">
            <w:pPr>
              <w:jc w:val="center"/>
              <w:rPr>
                <w:rFonts w:ascii="Gill Sans MT" w:hAnsi="Gill Sans MT"/>
                <w:b/>
                <w:szCs w:val="28"/>
              </w:rPr>
            </w:pPr>
            <w:r>
              <w:rPr>
                <w:rFonts w:ascii="Gill Sans MT" w:hAnsi="Gill Sans MT"/>
                <w:b/>
                <w:szCs w:val="28"/>
              </w:rPr>
              <w:t>Review T2</w:t>
            </w:r>
          </w:p>
        </w:tc>
      </w:tr>
      <w:tr w:rsidR="00A27370" w:rsidTr="00A27370">
        <w:tc>
          <w:tcPr>
            <w:tcW w:w="1872" w:type="dxa"/>
          </w:tcPr>
          <w:p w:rsidR="00A27370" w:rsidRDefault="006A229C" w:rsidP="00DC6C8D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Interventions in place for Yr7 identified students with reading ages below their chronological age</w:t>
            </w:r>
            <w:r w:rsidR="000B759E">
              <w:rPr>
                <w:rFonts w:ascii="Gill Sans MT" w:hAnsi="Gill Sans MT"/>
                <w:color w:val="000000" w:themeColor="text1"/>
              </w:rPr>
              <w:t>.</w:t>
            </w:r>
          </w:p>
          <w:p w:rsidR="000B759E" w:rsidRDefault="000B759E" w:rsidP="00DC6C8D">
            <w:pPr>
              <w:rPr>
                <w:rFonts w:ascii="Gill Sans MT" w:hAnsi="Gill Sans MT"/>
                <w:color w:val="000000" w:themeColor="text1"/>
              </w:rPr>
            </w:pPr>
          </w:p>
          <w:p w:rsidR="000B759E" w:rsidRDefault="000B759E" w:rsidP="00DC6C8D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 xml:space="preserve">Differentiated English curriculum trialled. </w:t>
            </w:r>
          </w:p>
          <w:p w:rsidR="009F5062" w:rsidRDefault="009F5062" w:rsidP="00DC6C8D">
            <w:pPr>
              <w:rPr>
                <w:rFonts w:ascii="Gill Sans MT" w:hAnsi="Gill Sans MT"/>
                <w:color w:val="000000" w:themeColor="text1"/>
              </w:rPr>
            </w:pPr>
          </w:p>
          <w:p w:rsidR="009F5062" w:rsidRPr="00C9349F" w:rsidRDefault="009F5062" w:rsidP="00DC6C8D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417" w:type="dxa"/>
          </w:tcPr>
          <w:p w:rsidR="00A27370" w:rsidRPr="00C9349F" w:rsidRDefault="006A229C" w:rsidP="00D64AA4">
            <w:pPr>
              <w:jc w:val="center"/>
              <w:rPr>
                <w:rFonts w:ascii="Gill Sans MT" w:hAnsi="Gill Sans MT"/>
                <w:szCs w:val="28"/>
              </w:rPr>
            </w:pPr>
            <w:r>
              <w:rPr>
                <w:rFonts w:ascii="Gill Sans MT" w:hAnsi="Gill Sans MT"/>
                <w:szCs w:val="28"/>
              </w:rPr>
              <w:t xml:space="preserve">Ongoing </w:t>
            </w:r>
          </w:p>
        </w:tc>
        <w:tc>
          <w:tcPr>
            <w:tcW w:w="1276" w:type="dxa"/>
          </w:tcPr>
          <w:p w:rsidR="00A27370" w:rsidRPr="00C9349F" w:rsidRDefault="006A229C" w:rsidP="00D64AA4">
            <w:pPr>
              <w:jc w:val="center"/>
              <w:rPr>
                <w:rFonts w:ascii="Gill Sans MT" w:hAnsi="Gill Sans MT"/>
                <w:szCs w:val="28"/>
              </w:rPr>
            </w:pPr>
            <w:r>
              <w:rPr>
                <w:rFonts w:ascii="Gill Sans MT" w:hAnsi="Gill Sans MT"/>
                <w:szCs w:val="28"/>
              </w:rPr>
              <w:t>SR</w:t>
            </w:r>
          </w:p>
        </w:tc>
        <w:tc>
          <w:tcPr>
            <w:tcW w:w="2948" w:type="dxa"/>
          </w:tcPr>
          <w:p w:rsidR="00A27370" w:rsidRDefault="006A229C" w:rsidP="00D64AA4">
            <w:pPr>
              <w:rPr>
                <w:rFonts w:ascii="Gill Sans MT" w:hAnsi="Gill Sans MT"/>
                <w:szCs w:val="28"/>
              </w:rPr>
            </w:pPr>
            <w:r>
              <w:rPr>
                <w:rFonts w:ascii="Gill Sans MT" w:hAnsi="Gill Sans MT"/>
                <w:szCs w:val="28"/>
              </w:rPr>
              <w:t>Identified</w:t>
            </w:r>
            <w:r w:rsidRPr="006A229C">
              <w:rPr>
                <w:rFonts w:ascii="Gill Sans MT" w:hAnsi="Gill Sans MT"/>
                <w:szCs w:val="28"/>
              </w:rPr>
              <w:t xml:space="preserve"> students to</w:t>
            </w:r>
            <w:r>
              <w:rPr>
                <w:rFonts w:ascii="Gill Sans MT" w:hAnsi="Gill Sans MT"/>
                <w:szCs w:val="28"/>
              </w:rPr>
              <w:t xml:space="preserve"> receive intervention through Reading Wise.</w:t>
            </w:r>
          </w:p>
          <w:p w:rsidR="006A229C" w:rsidRDefault="006A229C" w:rsidP="00D64AA4">
            <w:pPr>
              <w:rPr>
                <w:rFonts w:ascii="Gill Sans MT" w:hAnsi="Gill Sans MT"/>
                <w:szCs w:val="28"/>
              </w:rPr>
            </w:pPr>
          </w:p>
          <w:p w:rsidR="006A229C" w:rsidRDefault="006A229C" w:rsidP="00D64AA4">
            <w:pPr>
              <w:rPr>
                <w:rFonts w:ascii="Gill Sans MT" w:hAnsi="Gill Sans MT"/>
                <w:szCs w:val="28"/>
              </w:rPr>
            </w:pPr>
            <w:r>
              <w:rPr>
                <w:rFonts w:ascii="Gill Sans MT" w:hAnsi="Gill Sans MT"/>
                <w:szCs w:val="28"/>
              </w:rPr>
              <w:t>Targeted students to receive one to one and small group interventions from newly-appointed librarian.</w:t>
            </w:r>
          </w:p>
          <w:p w:rsidR="006A229C" w:rsidRDefault="006A229C" w:rsidP="00D64AA4">
            <w:pPr>
              <w:rPr>
                <w:rFonts w:ascii="Gill Sans MT" w:hAnsi="Gill Sans MT"/>
                <w:szCs w:val="28"/>
              </w:rPr>
            </w:pPr>
          </w:p>
          <w:p w:rsidR="006A229C" w:rsidRDefault="006A229C" w:rsidP="00D64AA4">
            <w:pPr>
              <w:rPr>
                <w:rFonts w:ascii="Gill Sans MT" w:hAnsi="Gill Sans MT"/>
                <w:szCs w:val="28"/>
              </w:rPr>
            </w:pPr>
            <w:r>
              <w:rPr>
                <w:rFonts w:ascii="Gill Sans MT" w:hAnsi="Gill Sans MT"/>
                <w:szCs w:val="28"/>
              </w:rPr>
              <w:t>LSAs allocated to specific classes to support targeted students.</w:t>
            </w:r>
          </w:p>
          <w:p w:rsidR="008A2846" w:rsidRDefault="008A2846" w:rsidP="00D64AA4">
            <w:pPr>
              <w:rPr>
                <w:rFonts w:ascii="Gill Sans MT" w:hAnsi="Gill Sans MT"/>
                <w:szCs w:val="28"/>
              </w:rPr>
            </w:pPr>
          </w:p>
          <w:p w:rsidR="008A2846" w:rsidRDefault="008A2846" w:rsidP="00D64AA4">
            <w:pPr>
              <w:rPr>
                <w:rFonts w:ascii="Gill Sans MT" w:hAnsi="Gill Sans MT"/>
                <w:szCs w:val="28"/>
              </w:rPr>
            </w:pPr>
            <w:r>
              <w:rPr>
                <w:rFonts w:ascii="Gill Sans MT" w:hAnsi="Gill Sans MT"/>
                <w:szCs w:val="28"/>
              </w:rPr>
              <w:t>Staff trained on phonics.</w:t>
            </w:r>
          </w:p>
          <w:p w:rsidR="008A2846" w:rsidRDefault="008A2846" w:rsidP="00D64AA4">
            <w:pPr>
              <w:rPr>
                <w:rFonts w:ascii="Gill Sans MT" w:hAnsi="Gill Sans MT"/>
                <w:szCs w:val="28"/>
              </w:rPr>
            </w:pPr>
          </w:p>
          <w:p w:rsidR="008A2846" w:rsidRDefault="008A2846" w:rsidP="00D64AA4">
            <w:pPr>
              <w:rPr>
                <w:rFonts w:ascii="Gill Sans MT" w:hAnsi="Gill Sans MT"/>
                <w:szCs w:val="28"/>
              </w:rPr>
            </w:pPr>
            <w:r>
              <w:rPr>
                <w:rFonts w:ascii="Gill Sans MT" w:hAnsi="Gill Sans MT"/>
                <w:szCs w:val="28"/>
              </w:rPr>
              <w:t>English classes reset</w:t>
            </w:r>
          </w:p>
          <w:p w:rsidR="008A2846" w:rsidRDefault="008A2846" w:rsidP="00D64AA4">
            <w:pPr>
              <w:rPr>
                <w:rFonts w:ascii="Gill Sans MT" w:hAnsi="Gill Sans MT"/>
                <w:szCs w:val="28"/>
              </w:rPr>
            </w:pPr>
          </w:p>
          <w:p w:rsidR="008A2846" w:rsidRPr="00C9349F" w:rsidRDefault="008A2846" w:rsidP="00D64AA4">
            <w:pPr>
              <w:rPr>
                <w:rFonts w:ascii="Gill Sans MT" w:hAnsi="Gill Sans MT"/>
                <w:szCs w:val="28"/>
              </w:rPr>
            </w:pPr>
            <w:r>
              <w:rPr>
                <w:rFonts w:ascii="Gill Sans MT" w:hAnsi="Gill Sans MT"/>
                <w:szCs w:val="28"/>
              </w:rPr>
              <w:t>Phonics taught in lessons for 7A3 and 7B3.</w:t>
            </w:r>
          </w:p>
        </w:tc>
        <w:tc>
          <w:tcPr>
            <w:tcW w:w="1588" w:type="dxa"/>
          </w:tcPr>
          <w:p w:rsidR="00A27370" w:rsidRDefault="006A229C" w:rsidP="00A30122">
            <w:pPr>
              <w:rPr>
                <w:rFonts w:ascii="Gill Sans MT" w:hAnsi="Gill Sans MT"/>
                <w:szCs w:val="28"/>
              </w:rPr>
            </w:pPr>
            <w:r>
              <w:rPr>
                <w:rFonts w:ascii="Gill Sans MT" w:hAnsi="Gill Sans MT"/>
                <w:szCs w:val="28"/>
              </w:rPr>
              <w:t>Salford Reading Test</w:t>
            </w:r>
          </w:p>
          <w:p w:rsidR="008A2846" w:rsidRDefault="008A2846" w:rsidP="00A30122">
            <w:pPr>
              <w:rPr>
                <w:rFonts w:ascii="Gill Sans MT" w:hAnsi="Gill Sans MT"/>
                <w:szCs w:val="28"/>
              </w:rPr>
            </w:pPr>
          </w:p>
          <w:p w:rsidR="008A2846" w:rsidRPr="00C9349F" w:rsidRDefault="008A2846" w:rsidP="00A30122">
            <w:pPr>
              <w:rPr>
                <w:rFonts w:ascii="Gill Sans MT" w:hAnsi="Gill Sans MT"/>
                <w:szCs w:val="28"/>
              </w:rPr>
            </w:pPr>
            <w:r>
              <w:rPr>
                <w:rFonts w:ascii="Gill Sans MT" w:hAnsi="Gill Sans MT"/>
                <w:szCs w:val="28"/>
              </w:rPr>
              <w:t>Training for staff on phonics.</w:t>
            </w:r>
          </w:p>
        </w:tc>
        <w:tc>
          <w:tcPr>
            <w:tcW w:w="2523" w:type="dxa"/>
          </w:tcPr>
          <w:p w:rsidR="00A27370" w:rsidRPr="00C9349F" w:rsidRDefault="006A229C" w:rsidP="003014D9">
            <w:pPr>
              <w:rPr>
                <w:rFonts w:ascii="Gill Sans MT" w:hAnsi="Gill Sans MT"/>
                <w:szCs w:val="28"/>
              </w:rPr>
            </w:pPr>
            <w:r>
              <w:rPr>
                <w:rFonts w:ascii="Gill Sans MT" w:hAnsi="Gill Sans MT"/>
                <w:szCs w:val="28"/>
              </w:rPr>
              <w:t>100%of students to make more than real time progress by next assessment point.</w:t>
            </w:r>
          </w:p>
        </w:tc>
        <w:tc>
          <w:tcPr>
            <w:tcW w:w="3714" w:type="dxa"/>
          </w:tcPr>
          <w:p w:rsidR="00A27370" w:rsidRDefault="000B759E" w:rsidP="00D64AA4">
            <w:pPr>
              <w:rPr>
                <w:rFonts w:ascii="Gill Sans MT" w:hAnsi="Gill Sans MT"/>
                <w:szCs w:val="28"/>
              </w:rPr>
            </w:pPr>
            <w:r>
              <w:rPr>
                <w:rFonts w:ascii="Gill Sans MT" w:hAnsi="Gill Sans MT"/>
                <w:szCs w:val="28"/>
              </w:rPr>
              <w:t xml:space="preserve">Average reading age increased from 8yrs 11 months in September 2017 to 9 </w:t>
            </w:r>
            <w:proofErr w:type="spellStart"/>
            <w:r>
              <w:rPr>
                <w:rFonts w:ascii="Gill Sans MT" w:hAnsi="Gill Sans MT"/>
                <w:szCs w:val="28"/>
              </w:rPr>
              <w:t>yrs</w:t>
            </w:r>
            <w:proofErr w:type="spellEnd"/>
            <w:r>
              <w:rPr>
                <w:rFonts w:ascii="Gill Sans MT" w:hAnsi="Gill Sans MT"/>
                <w:szCs w:val="28"/>
              </w:rPr>
              <w:t xml:space="preserve"> 6 months in March 2018.</w:t>
            </w:r>
          </w:p>
          <w:p w:rsidR="009908DF" w:rsidRDefault="009908DF" w:rsidP="00D64AA4">
            <w:pPr>
              <w:rPr>
                <w:rFonts w:ascii="Gill Sans MT" w:hAnsi="Gill Sans MT"/>
                <w:szCs w:val="28"/>
              </w:rPr>
            </w:pPr>
          </w:p>
          <w:p w:rsidR="009908DF" w:rsidRDefault="009908DF" w:rsidP="00D64AA4">
            <w:pPr>
              <w:rPr>
                <w:rFonts w:ascii="Gill Sans MT" w:hAnsi="Gill Sans MT"/>
                <w:szCs w:val="28"/>
              </w:rPr>
            </w:pPr>
          </w:p>
          <w:p w:rsidR="009908DF" w:rsidRPr="00142D39" w:rsidRDefault="00135BDC" w:rsidP="00D64AA4">
            <w:pPr>
              <w:rPr>
                <w:rFonts w:ascii="Gill Sans MT" w:hAnsi="Gill Sans MT"/>
                <w:szCs w:val="28"/>
              </w:rPr>
            </w:pPr>
            <w:r>
              <w:rPr>
                <w:rFonts w:ascii="Gill Sans MT" w:hAnsi="Gill Sans MT"/>
                <w:szCs w:val="28"/>
              </w:rPr>
              <w:t>38 out of 55</w:t>
            </w:r>
            <w:r w:rsidR="009908DF" w:rsidRPr="009908DF">
              <w:rPr>
                <w:rFonts w:ascii="Gill Sans MT" w:hAnsi="Gill Sans MT"/>
                <w:szCs w:val="28"/>
              </w:rPr>
              <w:t xml:space="preserve"> students h</w:t>
            </w:r>
            <w:r w:rsidR="00406645">
              <w:rPr>
                <w:rFonts w:ascii="Gill Sans MT" w:hAnsi="Gill Sans MT"/>
                <w:szCs w:val="28"/>
              </w:rPr>
              <w:t>ave increased</w:t>
            </w:r>
            <w:bookmarkStart w:id="0" w:name="_GoBack"/>
            <w:bookmarkEnd w:id="0"/>
            <w:r>
              <w:rPr>
                <w:rFonts w:ascii="Gill Sans MT" w:hAnsi="Gill Sans MT"/>
                <w:szCs w:val="28"/>
              </w:rPr>
              <w:t xml:space="preserve"> their score and 16</w:t>
            </w:r>
            <w:r w:rsidR="009908DF" w:rsidRPr="009908DF">
              <w:rPr>
                <w:rFonts w:ascii="Gill Sans MT" w:hAnsi="Gill Sans MT"/>
                <w:szCs w:val="28"/>
              </w:rPr>
              <w:t xml:space="preserve"> are now at or above target.</w:t>
            </w:r>
          </w:p>
        </w:tc>
      </w:tr>
      <w:tr w:rsidR="00A27370" w:rsidTr="00A27370">
        <w:tc>
          <w:tcPr>
            <w:tcW w:w="1872" w:type="dxa"/>
          </w:tcPr>
          <w:p w:rsidR="00A27370" w:rsidRPr="00A60C28" w:rsidRDefault="00A27370" w:rsidP="00B551C8">
            <w:pPr>
              <w:rPr>
                <w:rFonts w:ascii="Gill Sans MT" w:hAnsi="Gill Sans MT"/>
              </w:rPr>
            </w:pPr>
            <w:r w:rsidRPr="00A60C28">
              <w:rPr>
                <w:rFonts w:ascii="Gill Sans MT" w:hAnsi="Gill Sans MT"/>
              </w:rPr>
              <w:t>Promoting reading via Renaissance Accelerated Reading</w:t>
            </w:r>
          </w:p>
        </w:tc>
        <w:tc>
          <w:tcPr>
            <w:tcW w:w="1417" w:type="dxa"/>
          </w:tcPr>
          <w:p w:rsidR="00A27370" w:rsidRPr="00A60C28" w:rsidRDefault="00D928BE" w:rsidP="00B551C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Ongoing</w:t>
            </w:r>
          </w:p>
        </w:tc>
        <w:tc>
          <w:tcPr>
            <w:tcW w:w="1276" w:type="dxa"/>
          </w:tcPr>
          <w:p w:rsidR="00A27370" w:rsidRPr="00A60C28" w:rsidRDefault="00D928BE" w:rsidP="00D64AA4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FH/ EM/LR</w:t>
            </w:r>
          </w:p>
        </w:tc>
        <w:tc>
          <w:tcPr>
            <w:tcW w:w="2948" w:type="dxa"/>
          </w:tcPr>
          <w:p w:rsidR="00A27370" w:rsidRPr="00A60C28" w:rsidRDefault="00A27370" w:rsidP="00B551C8">
            <w:pPr>
              <w:rPr>
                <w:rFonts w:ascii="Gill Sans MT" w:hAnsi="Gill Sans MT"/>
              </w:rPr>
            </w:pPr>
            <w:r w:rsidRPr="00A60C28">
              <w:rPr>
                <w:rFonts w:ascii="Gill Sans MT" w:hAnsi="Gill Sans MT"/>
              </w:rPr>
              <w:t xml:space="preserve">All students in Year 7 will read in registration twice per week in form (supported by LSAs) </w:t>
            </w:r>
          </w:p>
        </w:tc>
        <w:tc>
          <w:tcPr>
            <w:tcW w:w="1588" w:type="dxa"/>
          </w:tcPr>
          <w:p w:rsidR="00A27370" w:rsidRPr="00A60C28" w:rsidRDefault="00A27370" w:rsidP="00B551C8">
            <w:pPr>
              <w:rPr>
                <w:rFonts w:ascii="Gill Sans MT" w:hAnsi="Gill Sans MT"/>
              </w:rPr>
            </w:pPr>
            <w:r w:rsidRPr="00A60C28">
              <w:rPr>
                <w:rFonts w:ascii="Gill Sans MT" w:hAnsi="Gill Sans MT"/>
              </w:rPr>
              <w:t xml:space="preserve">Licence for AR, </w:t>
            </w:r>
          </w:p>
          <w:p w:rsidR="00A27370" w:rsidRPr="00A60C28" w:rsidRDefault="00A27370" w:rsidP="00B551C8">
            <w:pPr>
              <w:rPr>
                <w:rFonts w:ascii="Gill Sans MT" w:hAnsi="Gill Sans MT"/>
              </w:rPr>
            </w:pPr>
            <w:r w:rsidRPr="00A60C28">
              <w:rPr>
                <w:rFonts w:ascii="Gill Sans MT" w:hAnsi="Gill Sans MT"/>
              </w:rPr>
              <w:t>LSA’s time</w:t>
            </w:r>
            <w:r>
              <w:rPr>
                <w:rFonts w:ascii="Gill Sans MT" w:hAnsi="Gill Sans MT"/>
              </w:rPr>
              <w:t>.</w:t>
            </w:r>
          </w:p>
        </w:tc>
        <w:tc>
          <w:tcPr>
            <w:tcW w:w="2523" w:type="dxa"/>
          </w:tcPr>
          <w:p w:rsidR="00A27370" w:rsidRPr="00A60C28" w:rsidRDefault="00A27370" w:rsidP="00B551C8">
            <w:pPr>
              <w:rPr>
                <w:rFonts w:ascii="Gill Sans MT" w:hAnsi="Gill Sans MT"/>
              </w:rPr>
            </w:pPr>
            <w:r w:rsidRPr="00A60C28">
              <w:rPr>
                <w:rFonts w:ascii="Gill Sans MT" w:hAnsi="Gill Sans MT"/>
              </w:rPr>
              <w:t xml:space="preserve">100% of students to make </w:t>
            </w:r>
            <w:r w:rsidR="00FE57D8">
              <w:rPr>
                <w:rFonts w:ascii="Gill Sans MT" w:hAnsi="Gill Sans MT"/>
              </w:rPr>
              <w:t>progress by next assessment point.</w:t>
            </w:r>
          </w:p>
        </w:tc>
        <w:tc>
          <w:tcPr>
            <w:tcW w:w="3714" w:type="dxa"/>
          </w:tcPr>
          <w:p w:rsidR="0034106E" w:rsidRPr="00142D39" w:rsidRDefault="00B36898" w:rsidP="000B759E">
            <w:pPr>
              <w:rPr>
                <w:rFonts w:ascii="Gill Sans MT" w:hAnsi="Gill Sans MT"/>
                <w:szCs w:val="28"/>
              </w:rPr>
            </w:pPr>
            <w:r w:rsidRPr="00142D39">
              <w:rPr>
                <w:rFonts w:ascii="Gill Sans MT" w:hAnsi="Gill Sans MT"/>
                <w:szCs w:val="28"/>
              </w:rPr>
              <w:t xml:space="preserve">Renaissance Accelerated Reader taking place in tutor time. </w:t>
            </w:r>
            <w:r w:rsidR="000B759E">
              <w:rPr>
                <w:rFonts w:ascii="Gill Sans MT" w:hAnsi="Gill Sans MT"/>
                <w:szCs w:val="28"/>
              </w:rPr>
              <w:t xml:space="preserve">671 books read during Autumn Term   </w:t>
            </w:r>
          </w:p>
        </w:tc>
      </w:tr>
      <w:tr w:rsidR="00A27370" w:rsidTr="00A27370">
        <w:trPr>
          <w:trHeight w:val="1527"/>
        </w:trPr>
        <w:tc>
          <w:tcPr>
            <w:tcW w:w="1872" w:type="dxa"/>
          </w:tcPr>
          <w:p w:rsidR="00A27370" w:rsidRPr="00A60C28" w:rsidRDefault="00D928BE" w:rsidP="00B551C8">
            <w:pPr>
              <w:rPr>
                <w:rFonts w:ascii="Gill Sans MT" w:hAnsi="Gill Sans MT"/>
              </w:rPr>
            </w:pPr>
            <w:r>
              <w:rPr>
                <w:rFonts w:ascii="Gill Sans MT" w:hAnsi="Gill Sans MT" w:cs="Arial"/>
              </w:rPr>
              <w:t>Develop and embed culture of reading</w:t>
            </w:r>
          </w:p>
        </w:tc>
        <w:tc>
          <w:tcPr>
            <w:tcW w:w="1417" w:type="dxa"/>
          </w:tcPr>
          <w:p w:rsidR="00A27370" w:rsidRPr="00A60C28" w:rsidRDefault="00D928BE" w:rsidP="00B551C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Term 2 and 3</w:t>
            </w:r>
          </w:p>
        </w:tc>
        <w:tc>
          <w:tcPr>
            <w:tcW w:w="1276" w:type="dxa"/>
          </w:tcPr>
          <w:p w:rsidR="00A27370" w:rsidRPr="00A60C28" w:rsidRDefault="00D928BE" w:rsidP="00D64AA4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JW</w:t>
            </w:r>
          </w:p>
        </w:tc>
        <w:tc>
          <w:tcPr>
            <w:tcW w:w="2948" w:type="dxa"/>
          </w:tcPr>
          <w:p w:rsidR="00A27370" w:rsidRDefault="00D928BE" w:rsidP="00D928BE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Appointment of librarian</w:t>
            </w:r>
          </w:p>
          <w:p w:rsidR="00D928BE" w:rsidRDefault="00D928BE" w:rsidP="00D928BE">
            <w:pPr>
              <w:rPr>
                <w:rFonts w:ascii="Gill Sans MT" w:hAnsi="Gill Sans MT" w:cs="Arial"/>
              </w:rPr>
            </w:pPr>
          </w:p>
          <w:p w:rsidR="00D928BE" w:rsidRDefault="00D928BE" w:rsidP="00D928BE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Relocation of library</w:t>
            </w:r>
          </w:p>
          <w:p w:rsidR="00D928BE" w:rsidRDefault="00D928BE" w:rsidP="00D928BE">
            <w:pPr>
              <w:rPr>
                <w:rFonts w:ascii="Gill Sans MT" w:hAnsi="Gill Sans MT" w:cs="Arial"/>
              </w:rPr>
            </w:pPr>
          </w:p>
          <w:p w:rsidR="00D928BE" w:rsidRPr="00A60C28" w:rsidRDefault="00D928BE" w:rsidP="00D928BE">
            <w:pPr>
              <w:rPr>
                <w:rFonts w:ascii="Gill Sans MT" w:hAnsi="Gill Sans MT"/>
              </w:rPr>
            </w:pPr>
            <w:r>
              <w:rPr>
                <w:rFonts w:ascii="Gill Sans MT" w:hAnsi="Gill Sans MT" w:cs="Arial"/>
              </w:rPr>
              <w:t>New books purchased which are of interest, relevance and appropriate reading ages.</w:t>
            </w:r>
          </w:p>
        </w:tc>
        <w:tc>
          <w:tcPr>
            <w:tcW w:w="1588" w:type="dxa"/>
          </w:tcPr>
          <w:p w:rsidR="00A27370" w:rsidRPr="00A60C28" w:rsidRDefault="00FE57D8" w:rsidP="00043E8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Librarian’s salary, site staff time, funding for books.</w:t>
            </w:r>
          </w:p>
        </w:tc>
        <w:tc>
          <w:tcPr>
            <w:tcW w:w="2523" w:type="dxa"/>
          </w:tcPr>
          <w:p w:rsidR="00A27370" w:rsidRDefault="000B305C" w:rsidP="00B551C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More students accessing the library than in Term One.</w:t>
            </w:r>
          </w:p>
          <w:p w:rsidR="00E03E69" w:rsidRDefault="00E03E69" w:rsidP="00B551C8">
            <w:pPr>
              <w:rPr>
                <w:rFonts w:ascii="Gill Sans MT" w:hAnsi="Gill Sans MT"/>
              </w:rPr>
            </w:pPr>
          </w:p>
          <w:p w:rsidR="00E03E69" w:rsidRPr="00A60C28" w:rsidRDefault="00E03E69" w:rsidP="00B551C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Student voice shows that students are reading for pleasure more.</w:t>
            </w:r>
          </w:p>
        </w:tc>
        <w:tc>
          <w:tcPr>
            <w:tcW w:w="3714" w:type="dxa"/>
          </w:tcPr>
          <w:p w:rsidR="000B305C" w:rsidRDefault="0034106E" w:rsidP="00D64AA4">
            <w:pPr>
              <w:rPr>
                <w:rFonts w:ascii="Gill Sans MT" w:hAnsi="Gill Sans MT"/>
                <w:szCs w:val="28"/>
              </w:rPr>
            </w:pPr>
            <w:r w:rsidRPr="00142D39">
              <w:rPr>
                <w:rFonts w:ascii="Gill Sans MT" w:hAnsi="Gill Sans MT"/>
                <w:szCs w:val="28"/>
              </w:rPr>
              <w:t>All students enrolled on sche</w:t>
            </w:r>
            <w:r w:rsidR="009F5062">
              <w:rPr>
                <w:rFonts w:ascii="Gill Sans MT" w:hAnsi="Gill Sans MT"/>
                <w:szCs w:val="28"/>
              </w:rPr>
              <w:t>me</w:t>
            </w:r>
            <w:r w:rsidRPr="00142D39">
              <w:rPr>
                <w:rFonts w:ascii="Gill Sans MT" w:hAnsi="Gill Sans MT"/>
                <w:szCs w:val="28"/>
              </w:rPr>
              <w:t>.</w:t>
            </w:r>
            <w:r w:rsidR="009F5062">
              <w:rPr>
                <w:rFonts w:ascii="Gill Sans MT" w:hAnsi="Gill Sans MT"/>
                <w:szCs w:val="28"/>
              </w:rPr>
              <w:t xml:space="preserve"> </w:t>
            </w:r>
            <w:r w:rsidRPr="00142D39">
              <w:rPr>
                <w:rFonts w:ascii="Gill Sans MT" w:hAnsi="Gill Sans MT"/>
                <w:szCs w:val="28"/>
              </w:rPr>
              <w:t xml:space="preserve"> </w:t>
            </w:r>
            <w:r w:rsidR="000B305C">
              <w:rPr>
                <w:rFonts w:ascii="Gill Sans MT" w:hAnsi="Gill Sans MT"/>
                <w:szCs w:val="28"/>
              </w:rPr>
              <w:t>Library lesso</w:t>
            </w:r>
            <w:r w:rsidR="00E03E69">
              <w:rPr>
                <w:rFonts w:ascii="Gill Sans MT" w:hAnsi="Gill Sans MT"/>
                <w:szCs w:val="28"/>
              </w:rPr>
              <w:t>ns timetabled for all KS3 classes.</w:t>
            </w:r>
          </w:p>
          <w:p w:rsidR="00E03E69" w:rsidRDefault="00E03E69" w:rsidP="00D64AA4">
            <w:pPr>
              <w:rPr>
                <w:rFonts w:ascii="Gill Sans MT" w:hAnsi="Gill Sans MT"/>
                <w:szCs w:val="28"/>
              </w:rPr>
            </w:pPr>
          </w:p>
          <w:p w:rsidR="00E03E69" w:rsidRPr="00142D39" w:rsidRDefault="00E03E69" w:rsidP="00D64AA4">
            <w:pPr>
              <w:rPr>
                <w:rFonts w:ascii="Gill Sans MT" w:hAnsi="Gill Sans MT"/>
                <w:szCs w:val="28"/>
              </w:rPr>
            </w:pPr>
            <w:r>
              <w:rPr>
                <w:rFonts w:ascii="Gill Sans MT" w:hAnsi="Gill Sans MT"/>
                <w:szCs w:val="28"/>
              </w:rPr>
              <w:t>Student survey deferred until June.</w:t>
            </w:r>
          </w:p>
        </w:tc>
      </w:tr>
      <w:tr w:rsidR="000B305C" w:rsidTr="00A27370">
        <w:trPr>
          <w:trHeight w:val="1527"/>
        </w:trPr>
        <w:tc>
          <w:tcPr>
            <w:tcW w:w="1872" w:type="dxa"/>
          </w:tcPr>
          <w:p w:rsidR="000B305C" w:rsidRDefault="000B305C" w:rsidP="00B551C8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lastRenderedPageBreak/>
              <w:t>After-school reading club established</w:t>
            </w:r>
          </w:p>
        </w:tc>
        <w:tc>
          <w:tcPr>
            <w:tcW w:w="1417" w:type="dxa"/>
          </w:tcPr>
          <w:p w:rsidR="000B305C" w:rsidRDefault="000B305C" w:rsidP="00B551C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Term 2 and 3</w:t>
            </w:r>
          </w:p>
        </w:tc>
        <w:tc>
          <w:tcPr>
            <w:tcW w:w="1276" w:type="dxa"/>
          </w:tcPr>
          <w:p w:rsidR="000B305C" w:rsidRDefault="000B305C" w:rsidP="00D64AA4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JW</w:t>
            </w:r>
          </w:p>
        </w:tc>
        <w:tc>
          <w:tcPr>
            <w:tcW w:w="2948" w:type="dxa"/>
          </w:tcPr>
          <w:p w:rsidR="000B305C" w:rsidRDefault="000B305C" w:rsidP="00D928BE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Librarian to run reading club targeting vulnerable students with low reading scores.</w:t>
            </w:r>
          </w:p>
        </w:tc>
        <w:tc>
          <w:tcPr>
            <w:tcW w:w="1588" w:type="dxa"/>
          </w:tcPr>
          <w:p w:rsidR="000B305C" w:rsidRDefault="000B305C" w:rsidP="00043E8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Librarian’s time, funding for rewards/incentives</w:t>
            </w:r>
          </w:p>
        </w:tc>
        <w:tc>
          <w:tcPr>
            <w:tcW w:w="2523" w:type="dxa"/>
          </w:tcPr>
          <w:p w:rsidR="000B305C" w:rsidRPr="00A60C28" w:rsidRDefault="00E03E69" w:rsidP="00B551C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Attendance of after-school club to be at least 95%</w:t>
            </w:r>
          </w:p>
        </w:tc>
        <w:tc>
          <w:tcPr>
            <w:tcW w:w="3714" w:type="dxa"/>
          </w:tcPr>
          <w:p w:rsidR="00E03E69" w:rsidRPr="00142D39" w:rsidRDefault="00135BDC" w:rsidP="00D64AA4">
            <w:pPr>
              <w:rPr>
                <w:rFonts w:ascii="Gill Sans MT" w:hAnsi="Gill Sans MT"/>
                <w:szCs w:val="28"/>
              </w:rPr>
            </w:pPr>
            <w:r w:rsidRPr="00135BDC">
              <w:rPr>
                <w:rFonts w:ascii="Gill Sans MT" w:hAnsi="Gill Sans MT"/>
                <w:szCs w:val="28"/>
              </w:rPr>
              <w:t>38 out of 55 students have improved their score and 16 are now at or above target.</w:t>
            </w:r>
          </w:p>
        </w:tc>
      </w:tr>
    </w:tbl>
    <w:p w:rsidR="00A20BAA" w:rsidRDefault="00A20BAA"/>
    <w:sectPr w:rsidR="00A20BAA" w:rsidSect="004578BD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6774"/>
    <w:multiLevelType w:val="hybridMultilevel"/>
    <w:tmpl w:val="5776D3DA"/>
    <w:lvl w:ilvl="0" w:tplc="8BE0AC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B4ACC"/>
    <w:multiLevelType w:val="hybridMultilevel"/>
    <w:tmpl w:val="659C77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922C1"/>
    <w:multiLevelType w:val="hybridMultilevel"/>
    <w:tmpl w:val="5A04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251A8"/>
    <w:multiLevelType w:val="hybridMultilevel"/>
    <w:tmpl w:val="6E9E2D30"/>
    <w:lvl w:ilvl="0" w:tplc="8BE0AC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11D19"/>
    <w:multiLevelType w:val="hybridMultilevel"/>
    <w:tmpl w:val="C4A68716"/>
    <w:lvl w:ilvl="0" w:tplc="8BE0AC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A30D50"/>
    <w:multiLevelType w:val="hybridMultilevel"/>
    <w:tmpl w:val="D8388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546F3"/>
    <w:multiLevelType w:val="hybridMultilevel"/>
    <w:tmpl w:val="4B649D12"/>
    <w:lvl w:ilvl="0" w:tplc="8BE0AC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E3"/>
    <w:rsid w:val="00043E82"/>
    <w:rsid w:val="000B305C"/>
    <w:rsid w:val="000B759E"/>
    <w:rsid w:val="0011713C"/>
    <w:rsid w:val="00135BDC"/>
    <w:rsid w:val="00142D39"/>
    <w:rsid w:val="00143930"/>
    <w:rsid w:val="00213D8B"/>
    <w:rsid w:val="00237DEE"/>
    <w:rsid w:val="002505B6"/>
    <w:rsid w:val="002562F7"/>
    <w:rsid w:val="002A0E64"/>
    <w:rsid w:val="002B49D3"/>
    <w:rsid w:val="002C7648"/>
    <w:rsid w:val="002E616C"/>
    <w:rsid w:val="003014D9"/>
    <w:rsid w:val="00322C70"/>
    <w:rsid w:val="0034106E"/>
    <w:rsid w:val="00360F83"/>
    <w:rsid w:val="00367FC8"/>
    <w:rsid w:val="003838BF"/>
    <w:rsid w:val="00406645"/>
    <w:rsid w:val="004178D5"/>
    <w:rsid w:val="004578BD"/>
    <w:rsid w:val="00493B2F"/>
    <w:rsid w:val="004B0D4C"/>
    <w:rsid w:val="005660BB"/>
    <w:rsid w:val="005D3A6B"/>
    <w:rsid w:val="00625366"/>
    <w:rsid w:val="0066212C"/>
    <w:rsid w:val="006A229C"/>
    <w:rsid w:val="006A3A03"/>
    <w:rsid w:val="006C17B2"/>
    <w:rsid w:val="006C28A6"/>
    <w:rsid w:val="006D744F"/>
    <w:rsid w:val="00724DDC"/>
    <w:rsid w:val="00777AAB"/>
    <w:rsid w:val="007A78EF"/>
    <w:rsid w:val="008277A0"/>
    <w:rsid w:val="0085156B"/>
    <w:rsid w:val="00874D4C"/>
    <w:rsid w:val="008A2846"/>
    <w:rsid w:val="00916544"/>
    <w:rsid w:val="00951C5A"/>
    <w:rsid w:val="00985805"/>
    <w:rsid w:val="009908DF"/>
    <w:rsid w:val="00991A96"/>
    <w:rsid w:val="00994D49"/>
    <w:rsid w:val="009F5062"/>
    <w:rsid w:val="00A20BAA"/>
    <w:rsid w:val="00A25157"/>
    <w:rsid w:val="00A27370"/>
    <w:rsid w:val="00A30122"/>
    <w:rsid w:val="00A471E3"/>
    <w:rsid w:val="00A60C28"/>
    <w:rsid w:val="00B36898"/>
    <w:rsid w:val="00B551C8"/>
    <w:rsid w:val="00B869A1"/>
    <w:rsid w:val="00C9349F"/>
    <w:rsid w:val="00D64AA4"/>
    <w:rsid w:val="00D928BE"/>
    <w:rsid w:val="00D95053"/>
    <w:rsid w:val="00DC6C8D"/>
    <w:rsid w:val="00E03E69"/>
    <w:rsid w:val="00E224C1"/>
    <w:rsid w:val="00E25B4E"/>
    <w:rsid w:val="00E55917"/>
    <w:rsid w:val="00E74BD9"/>
    <w:rsid w:val="00ED1148"/>
    <w:rsid w:val="00F17C2D"/>
    <w:rsid w:val="00FC7BF7"/>
    <w:rsid w:val="00FD107A"/>
    <w:rsid w:val="00FD418E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2F4DCC-A0B7-4800-9DAC-33BDC9CF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4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50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Fazakerley High School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Fazakerley High School</dc:creator>
  <cp:lastModifiedBy>Harrison-MarksF</cp:lastModifiedBy>
  <cp:revision>18</cp:revision>
  <cp:lastPrinted>2017-10-05T16:00:00Z</cp:lastPrinted>
  <dcterms:created xsi:type="dcterms:W3CDTF">2018-01-22T15:00:00Z</dcterms:created>
  <dcterms:modified xsi:type="dcterms:W3CDTF">2018-05-11T11:02:00Z</dcterms:modified>
</cp:coreProperties>
</file>